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3025D" w14:textId="7500BD31" w:rsidR="00C432B5" w:rsidRDefault="00000000">
      <w:pPr>
        <w:pStyle w:val="2"/>
        <w:numPr>
          <w:ilvl w:val="1"/>
          <w:numId w:val="0"/>
        </w:numPr>
        <w:ind w:left="397"/>
        <w:rPr>
          <w:spacing w:val="62"/>
        </w:rPr>
      </w:pPr>
      <w:r>
        <w:rPr>
          <w:noProof/>
          <w:position w:val="1"/>
        </w:rPr>
        <mc:AlternateContent>
          <mc:Choice Requires="wps">
            <w:drawing>
              <wp:inline distT="0" distB="0" distL="114300" distR="114300" wp14:anchorId="5DF4366A" wp14:editId="0701E783">
                <wp:extent cx="3819525" cy="797560"/>
                <wp:effectExtent l="0" t="0" r="9525" b="2540"/>
                <wp:docPr id="59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9525" cy="797560"/>
                        </a:xfrm>
                        <a:prstGeom prst="rect">
                          <a:avLst/>
                        </a:prstGeom>
                        <a:solidFill>
                          <a:srgbClr val="EFEFE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B695627" w14:textId="77777777" w:rsidR="00C432B5" w:rsidRDefault="00000000" w:rsidP="008044EB">
                            <w:pPr>
                              <w:spacing w:before="179"/>
                              <w:ind w:right="333"/>
                              <w:jc w:val="center"/>
                              <w:rPr>
                                <w:b/>
                                <w:color w:val="231916"/>
                                <w:sz w:val="48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231916"/>
                                <w:sz w:val="48"/>
                                <w:lang w:val="en-US"/>
                              </w:rPr>
                              <w:t>多参数传感器</w:t>
                            </w:r>
                          </w:p>
                          <w:p w14:paraId="331AC41A" w14:textId="77777777" w:rsidR="00C432B5" w:rsidRDefault="00C432B5">
                            <w:pPr>
                              <w:spacing w:before="179"/>
                              <w:ind w:right="333"/>
                              <w:jc w:val="right"/>
                              <w:rPr>
                                <w:b/>
                                <w:sz w:val="48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type w14:anchorId="5DF4366A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width:300.75pt;height:62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" fillcolor="#efefef" stroked="f">
                <v:textbox inset="0,0,0,0">
                  <w:txbxContent>
                    <w:p w14:paraId="1B695627" w14:textId="77777777" w:rsidR="00C432B5" w:rsidRDefault="00000000" w:rsidP="008044EB">
                      <w:pPr>
                        <w:spacing w:before="179"/>
                        <w:ind w:right="333"/>
                        <w:jc w:val="center"/>
                        <w:rPr>
                          <w:b/>
                          <w:color w:val="231916"/>
                          <w:sz w:val="48"/>
                          <w:lang w:val="en-US"/>
                        </w:rPr>
                      </w:pPr>
                      <w:r>
                        <w:rPr>
                          <w:rFonts w:hint="eastAsia"/>
                          <w:b/>
                          <w:color w:val="231916"/>
                          <w:sz w:val="48"/>
                          <w:lang w:val="en-US"/>
                        </w:rPr>
                        <w:t>多参数传感器</w:t>
                      </w:r>
                    </w:p>
                    <w:p w14:paraId="331AC41A" w14:textId="77777777" w:rsidR="00C432B5" w:rsidRDefault="00C432B5">
                      <w:pPr>
                        <w:spacing w:before="179"/>
                        <w:ind w:right="333"/>
                        <w:jc w:val="right"/>
                        <w:rPr>
                          <w:b/>
                          <w:sz w:val="4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pacing w:val="62"/>
          <w:position w:val="1"/>
        </w:rPr>
        <w:t xml:space="preserve"> </w:t>
      </w:r>
    </w:p>
    <w:p w14:paraId="5A1E673A" w14:textId="77777777" w:rsidR="00C432B5" w:rsidRDefault="00C432B5">
      <w:pPr>
        <w:rPr>
          <w:spacing w:val="62"/>
        </w:rPr>
      </w:pPr>
    </w:p>
    <w:p w14:paraId="5B6AF3D0" w14:textId="77777777" w:rsidR="00C432B5" w:rsidRDefault="00C432B5">
      <w:pPr>
        <w:rPr>
          <w:spacing w:val="62"/>
        </w:rPr>
      </w:pPr>
    </w:p>
    <w:p w14:paraId="31184F53" w14:textId="77777777" w:rsidR="00C432B5" w:rsidRDefault="00C432B5">
      <w:pPr>
        <w:rPr>
          <w:spacing w:val="62"/>
        </w:rPr>
      </w:pPr>
    </w:p>
    <w:p w14:paraId="0CA7F80D" w14:textId="77777777" w:rsidR="00C432B5" w:rsidRDefault="00000000">
      <w:pPr>
        <w:rPr>
          <w:spacing w:val="62"/>
        </w:rPr>
      </w:pPr>
      <w:r>
        <w:rPr>
          <w:rFonts w:hint="eastAsia"/>
          <w:noProof/>
          <w:spacing w:val="62"/>
        </w:rPr>
        <w:drawing>
          <wp:anchor distT="0" distB="0" distL="114300" distR="114300" simplePos="0" relativeHeight="251663360" behindDoc="0" locked="0" layoutInCell="1" allowOverlap="1" wp14:anchorId="7418D6C8" wp14:editId="77F4BCB3">
            <wp:simplePos x="0" y="0"/>
            <wp:positionH relativeFrom="column">
              <wp:posOffset>422910</wp:posOffset>
            </wp:positionH>
            <wp:positionV relativeFrom="paragraph">
              <wp:posOffset>205105</wp:posOffset>
            </wp:positionV>
            <wp:extent cx="3941445" cy="2947670"/>
            <wp:effectExtent l="0" t="0" r="0" b="0"/>
            <wp:wrapNone/>
            <wp:docPr id="1" name="图片 1" descr="37323d2396eacfe624fd29c9f1a0b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7323d2396eacfe624fd29c9f1a0b64"/>
                    <pic:cNvPicPr>
                      <a:picLocks noChangeAspect="1"/>
                    </pic:cNvPicPr>
                  </pic:nvPicPr>
                  <pic:blipFill>
                    <a:blip r:embed="rId8"/>
                    <a:srcRect t="17731" b="26195"/>
                    <a:stretch>
                      <a:fillRect/>
                    </a:stretch>
                  </pic:blipFill>
                  <pic:spPr>
                    <a:xfrm>
                      <a:off x="0" y="0"/>
                      <a:ext cx="3941445" cy="2947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E3B67C" w14:textId="77777777" w:rsidR="00C432B5" w:rsidRDefault="00C432B5">
      <w:pPr>
        <w:rPr>
          <w:spacing w:val="62"/>
        </w:rPr>
      </w:pPr>
    </w:p>
    <w:p w14:paraId="14DC6986" w14:textId="77777777" w:rsidR="00C432B5" w:rsidRDefault="00C432B5">
      <w:pPr>
        <w:rPr>
          <w:spacing w:val="62"/>
        </w:rPr>
      </w:pPr>
    </w:p>
    <w:p w14:paraId="66C8EF2D" w14:textId="77777777" w:rsidR="00C432B5" w:rsidRDefault="00C432B5">
      <w:pPr>
        <w:rPr>
          <w:spacing w:val="62"/>
        </w:rPr>
      </w:pPr>
    </w:p>
    <w:p w14:paraId="458C85B6" w14:textId="77777777" w:rsidR="00C432B5" w:rsidRDefault="00C432B5">
      <w:pPr>
        <w:rPr>
          <w:spacing w:val="62"/>
        </w:rPr>
      </w:pPr>
    </w:p>
    <w:p w14:paraId="3AF27454" w14:textId="77777777" w:rsidR="00C432B5" w:rsidRDefault="00C432B5">
      <w:pPr>
        <w:rPr>
          <w:spacing w:val="62"/>
        </w:rPr>
      </w:pPr>
    </w:p>
    <w:p w14:paraId="026592DC" w14:textId="77777777" w:rsidR="00C432B5" w:rsidRDefault="00C432B5">
      <w:pPr>
        <w:rPr>
          <w:spacing w:val="62"/>
        </w:rPr>
      </w:pPr>
    </w:p>
    <w:p w14:paraId="0DBFBB52" w14:textId="77777777" w:rsidR="00C432B5" w:rsidRDefault="00C432B5">
      <w:pPr>
        <w:rPr>
          <w:spacing w:val="62"/>
        </w:rPr>
      </w:pPr>
    </w:p>
    <w:p w14:paraId="0F81F184" w14:textId="77777777" w:rsidR="00C432B5" w:rsidRDefault="00C432B5">
      <w:pPr>
        <w:rPr>
          <w:spacing w:val="62"/>
        </w:rPr>
      </w:pPr>
    </w:p>
    <w:p w14:paraId="071B0C54" w14:textId="77777777" w:rsidR="00C432B5" w:rsidRDefault="00C432B5">
      <w:pPr>
        <w:rPr>
          <w:spacing w:val="62"/>
        </w:rPr>
      </w:pPr>
    </w:p>
    <w:p w14:paraId="33B4AEE9" w14:textId="77777777" w:rsidR="00C432B5" w:rsidRDefault="00C432B5">
      <w:pPr>
        <w:rPr>
          <w:spacing w:val="62"/>
        </w:rPr>
      </w:pPr>
    </w:p>
    <w:p w14:paraId="35A6E38E" w14:textId="77777777" w:rsidR="00C432B5" w:rsidRDefault="00C432B5">
      <w:pPr>
        <w:rPr>
          <w:spacing w:val="62"/>
        </w:rPr>
      </w:pPr>
    </w:p>
    <w:p w14:paraId="5E74A04A" w14:textId="77777777" w:rsidR="00C432B5" w:rsidRDefault="00C432B5">
      <w:pPr>
        <w:rPr>
          <w:spacing w:val="62"/>
        </w:rPr>
      </w:pPr>
    </w:p>
    <w:p w14:paraId="3B3631B1" w14:textId="77777777" w:rsidR="00C432B5" w:rsidRDefault="00C432B5">
      <w:pPr>
        <w:rPr>
          <w:spacing w:val="62"/>
        </w:rPr>
      </w:pPr>
    </w:p>
    <w:p w14:paraId="291D21FA" w14:textId="77777777" w:rsidR="00C432B5" w:rsidRDefault="00C432B5">
      <w:pPr>
        <w:rPr>
          <w:spacing w:val="62"/>
        </w:rPr>
      </w:pPr>
    </w:p>
    <w:p w14:paraId="5DAD4305" w14:textId="77777777" w:rsidR="00C432B5" w:rsidRDefault="00C432B5">
      <w:pPr>
        <w:rPr>
          <w:spacing w:val="62"/>
        </w:rPr>
      </w:pPr>
    </w:p>
    <w:p w14:paraId="5AF0F06E" w14:textId="77777777" w:rsidR="00C432B5" w:rsidRDefault="00C432B5">
      <w:pPr>
        <w:rPr>
          <w:spacing w:val="62"/>
        </w:rPr>
      </w:pPr>
    </w:p>
    <w:p w14:paraId="68448F17" w14:textId="77777777" w:rsidR="00C432B5" w:rsidRDefault="00C432B5">
      <w:pPr>
        <w:rPr>
          <w:spacing w:val="62"/>
        </w:rPr>
      </w:pPr>
    </w:p>
    <w:p w14:paraId="29324B1C" w14:textId="77777777" w:rsidR="00C432B5" w:rsidRDefault="00C432B5">
      <w:pPr>
        <w:rPr>
          <w:spacing w:val="62"/>
        </w:rPr>
      </w:pPr>
    </w:p>
    <w:p w14:paraId="09783E47" w14:textId="77777777" w:rsidR="00C432B5" w:rsidRDefault="00C432B5"/>
    <w:p w14:paraId="64F9D9BF" w14:textId="77777777" w:rsidR="00C432B5" w:rsidRDefault="00C432B5">
      <w:pPr>
        <w:pStyle w:val="aa"/>
        <w:numPr>
          <w:ilvl w:val="0"/>
          <w:numId w:val="2"/>
        </w:numPr>
        <w:tabs>
          <w:tab w:val="left" w:pos="721"/>
        </w:tabs>
        <w:spacing w:before="27"/>
        <w:ind w:hanging="259"/>
        <w:rPr>
          <w:sz w:val="28"/>
        </w:rPr>
        <w:sectPr w:rsidR="00C432B5">
          <w:footerReference w:type="default" r:id="rId9"/>
          <w:pgSz w:w="8420" w:h="11910" w:orient="landscape"/>
          <w:pgMar w:top="850" w:right="850" w:bottom="850" w:left="850" w:header="227" w:footer="624" w:gutter="0"/>
          <w:cols w:space="0"/>
        </w:sectPr>
      </w:pPr>
    </w:p>
    <w:p w14:paraId="602357D1" w14:textId="77777777" w:rsidR="00C432B5" w:rsidRDefault="00000000">
      <w:pPr>
        <w:pStyle w:val="aa"/>
        <w:numPr>
          <w:ilvl w:val="0"/>
          <w:numId w:val="2"/>
        </w:numPr>
        <w:tabs>
          <w:tab w:val="left" w:pos="721"/>
        </w:tabs>
        <w:spacing w:before="27"/>
        <w:ind w:hanging="259"/>
        <w:rPr>
          <w:sz w:val="28"/>
        </w:rPr>
      </w:pPr>
      <w:r>
        <w:rPr>
          <w:rFonts w:hint="eastAsia"/>
          <w:color w:val="231916"/>
          <w:spacing w:val="12"/>
          <w:sz w:val="28"/>
          <w:lang w:val="en-US"/>
        </w:rPr>
        <w:lastRenderedPageBreak/>
        <w:t>可选配</w:t>
      </w:r>
      <w:r>
        <w:rPr>
          <w:color w:val="231916"/>
          <w:spacing w:val="12"/>
          <w:sz w:val="28"/>
        </w:rPr>
        <w:t>技术参数</w:t>
      </w:r>
    </w:p>
    <w:p w14:paraId="46ECC830" w14:textId="77777777" w:rsidR="00C432B5" w:rsidRDefault="00C432B5">
      <w:pPr>
        <w:spacing w:before="77"/>
        <w:ind w:left="462"/>
        <w:rPr>
          <w:b/>
          <w:sz w:val="14"/>
        </w:rPr>
      </w:pPr>
    </w:p>
    <w:tbl>
      <w:tblPr>
        <w:tblpPr w:leftFromText="180" w:rightFromText="180" w:vertAnchor="page" w:horzAnchor="page" w:tblpX="1211" w:tblpY="220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4"/>
        <w:gridCol w:w="4566"/>
      </w:tblGrid>
      <w:tr w:rsidR="00C432B5" w14:paraId="23F12CB0" w14:textId="77777777">
        <w:trPr>
          <w:trHeight w:val="481"/>
        </w:trPr>
        <w:tc>
          <w:tcPr>
            <w:tcW w:w="596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04C8BC6C" w14:textId="77777777" w:rsidR="00C432B5" w:rsidRDefault="00000000">
            <w:pPr>
              <w:widowControl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  <w:lang w:val="en-US"/>
              </w:rPr>
              <w:t>pH</w:t>
            </w:r>
            <w:r>
              <w:rPr>
                <w:rFonts w:hint="eastAsia"/>
                <w:b/>
                <w:bCs/>
                <w:sz w:val="18"/>
                <w:szCs w:val="18"/>
              </w:rPr>
              <w:t>传感器</w:t>
            </w:r>
          </w:p>
        </w:tc>
      </w:tr>
      <w:tr w:rsidR="00C432B5" w14:paraId="2556DFD5" w14:textId="77777777">
        <w:trPr>
          <w:trHeight w:val="481"/>
        </w:trPr>
        <w:tc>
          <w:tcPr>
            <w:tcW w:w="13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764C3147" w14:textId="77777777" w:rsidR="00C432B5" w:rsidRDefault="00000000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测量范围</w:t>
            </w:r>
          </w:p>
        </w:tc>
        <w:tc>
          <w:tcPr>
            <w:tcW w:w="456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640B6CB9" w14:textId="77777777" w:rsidR="00C432B5" w:rsidRDefault="00000000">
            <w:pPr>
              <w:widowControl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</w:rPr>
              <w:t>0～14pH</w:t>
            </w:r>
          </w:p>
        </w:tc>
      </w:tr>
      <w:tr w:rsidR="00C432B5" w14:paraId="7C4AD440" w14:textId="77777777">
        <w:trPr>
          <w:trHeight w:val="481"/>
        </w:trPr>
        <w:tc>
          <w:tcPr>
            <w:tcW w:w="13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10D5B411" w14:textId="77777777" w:rsidR="00C432B5" w:rsidRDefault="00000000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  <w:lang w:val="en-US"/>
              </w:rPr>
              <w:t>测量</w:t>
            </w:r>
            <w:r>
              <w:rPr>
                <w:rFonts w:hint="eastAsia"/>
                <w:bCs/>
                <w:sz w:val="18"/>
                <w:szCs w:val="18"/>
              </w:rPr>
              <w:t>精度</w:t>
            </w:r>
          </w:p>
        </w:tc>
        <w:tc>
          <w:tcPr>
            <w:tcW w:w="456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7169A0CD" w14:textId="77777777" w:rsidR="00C432B5" w:rsidRDefault="00000000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±0.1pH</w:t>
            </w:r>
          </w:p>
        </w:tc>
      </w:tr>
      <w:tr w:rsidR="00C432B5" w14:paraId="2CEE02E3" w14:textId="77777777">
        <w:trPr>
          <w:trHeight w:val="481"/>
        </w:trPr>
        <w:tc>
          <w:tcPr>
            <w:tcW w:w="13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5DBD9E26" w14:textId="77777777" w:rsidR="00C432B5" w:rsidRDefault="00000000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分</w:t>
            </w:r>
            <w:r>
              <w:rPr>
                <w:rFonts w:hint="eastAsia"/>
                <w:bCs/>
                <w:sz w:val="18"/>
                <w:szCs w:val="18"/>
                <w:lang w:val="en-US"/>
              </w:rPr>
              <w:t xml:space="preserve"> </w:t>
            </w:r>
            <w:r>
              <w:rPr>
                <w:rFonts w:hint="eastAsia"/>
                <w:bCs/>
                <w:sz w:val="18"/>
                <w:szCs w:val="18"/>
              </w:rPr>
              <w:t>辨</w:t>
            </w:r>
            <w:r>
              <w:rPr>
                <w:rFonts w:hint="eastAsia"/>
                <w:bCs/>
                <w:sz w:val="18"/>
                <w:szCs w:val="18"/>
                <w:lang w:val="en-US"/>
              </w:rPr>
              <w:t xml:space="preserve"> </w:t>
            </w:r>
            <w:r>
              <w:rPr>
                <w:rFonts w:hint="eastAsia"/>
                <w:bCs/>
                <w:sz w:val="18"/>
                <w:szCs w:val="18"/>
              </w:rPr>
              <w:t>率</w:t>
            </w:r>
          </w:p>
        </w:tc>
        <w:tc>
          <w:tcPr>
            <w:tcW w:w="456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4E68FE3B" w14:textId="77777777" w:rsidR="00C432B5" w:rsidRDefault="00000000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0.01pH</w:t>
            </w:r>
          </w:p>
        </w:tc>
      </w:tr>
      <w:tr w:rsidR="00C432B5" w14:paraId="6C167DE3" w14:textId="77777777">
        <w:trPr>
          <w:trHeight w:val="481"/>
        </w:trPr>
        <w:tc>
          <w:tcPr>
            <w:tcW w:w="596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41F1960E" w14:textId="77777777" w:rsidR="00C432B5" w:rsidRDefault="00000000">
            <w:pPr>
              <w:widowControl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溶解氧传感器</w:t>
            </w:r>
          </w:p>
        </w:tc>
      </w:tr>
      <w:tr w:rsidR="00C432B5" w14:paraId="64C2AB2D" w14:textId="77777777">
        <w:trPr>
          <w:trHeight w:val="462"/>
        </w:trPr>
        <w:tc>
          <w:tcPr>
            <w:tcW w:w="1394" w:type="dxa"/>
            <w:tcBorders>
              <w:lef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35E84F66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测量范围</w:t>
            </w:r>
          </w:p>
        </w:tc>
        <w:tc>
          <w:tcPr>
            <w:tcW w:w="4566" w:type="dxa"/>
            <w:tcBorders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2C3ABF1E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0～20mg/L</w:t>
            </w:r>
          </w:p>
        </w:tc>
      </w:tr>
      <w:tr w:rsidR="00C432B5" w14:paraId="308C517B" w14:textId="77777777">
        <w:trPr>
          <w:trHeight w:val="462"/>
        </w:trPr>
        <w:tc>
          <w:tcPr>
            <w:tcW w:w="1394" w:type="dxa"/>
            <w:tcBorders>
              <w:lef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1B2DCFEA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  <w:lang w:val="en-US"/>
              </w:rPr>
              <w:t>测量</w:t>
            </w:r>
            <w:r>
              <w:rPr>
                <w:rFonts w:hint="eastAsia"/>
                <w:bCs/>
                <w:sz w:val="18"/>
                <w:szCs w:val="18"/>
              </w:rPr>
              <w:t>精度</w:t>
            </w:r>
          </w:p>
        </w:tc>
        <w:tc>
          <w:tcPr>
            <w:tcW w:w="4566" w:type="dxa"/>
            <w:tcBorders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478E136F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±</w:t>
            </w:r>
            <w:r>
              <w:rPr>
                <w:rFonts w:hint="eastAsia"/>
                <w:sz w:val="18"/>
                <w:szCs w:val="18"/>
                <w:lang w:val="en-US"/>
              </w:rPr>
              <w:t>2</w:t>
            </w:r>
            <w:r>
              <w:rPr>
                <w:rFonts w:hint="eastAsia"/>
                <w:sz w:val="18"/>
                <w:szCs w:val="18"/>
              </w:rPr>
              <w:t>% F.S.</w:t>
            </w:r>
          </w:p>
        </w:tc>
      </w:tr>
      <w:tr w:rsidR="00C432B5" w14:paraId="1FA80B92" w14:textId="77777777">
        <w:trPr>
          <w:trHeight w:val="462"/>
        </w:trPr>
        <w:tc>
          <w:tcPr>
            <w:tcW w:w="1394" w:type="dxa"/>
            <w:tcBorders>
              <w:lef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121EB274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分</w:t>
            </w:r>
            <w:r>
              <w:rPr>
                <w:rFonts w:hint="eastAsia"/>
                <w:bCs/>
                <w:sz w:val="18"/>
                <w:szCs w:val="18"/>
                <w:lang w:val="en-US"/>
              </w:rPr>
              <w:t xml:space="preserve"> </w:t>
            </w:r>
            <w:r>
              <w:rPr>
                <w:rFonts w:hint="eastAsia"/>
                <w:bCs/>
                <w:sz w:val="18"/>
                <w:szCs w:val="18"/>
              </w:rPr>
              <w:t>辨</w:t>
            </w:r>
            <w:r>
              <w:rPr>
                <w:rFonts w:hint="eastAsia"/>
                <w:bCs/>
                <w:sz w:val="18"/>
                <w:szCs w:val="18"/>
                <w:lang w:val="en-US"/>
              </w:rPr>
              <w:t xml:space="preserve"> </w:t>
            </w:r>
            <w:r>
              <w:rPr>
                <w:rFonts w:hint="eastAsia"/>
                <w:bCs/>
                <w:sz w:val="18"/>
                <w:szCs w:val="18"/>
              </w:rPr>
              <w:t>率</w:t>
            </w:r>
          </w:p>
        </w:tc>
        <w:tc>
          <w:tcPr>
            <w:tcW w:w="4566" w:type="dxa"/>
            <w:tcBorders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3EB0CCA7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0.01mg/L</w:t>
            </w:r>
          </w:p>
        </w:tc>
      </w:tr>
      <w:tr w:rsidR="00C432B5" w14:paraId="3A6CECF8" w14:textId="77777777">
        <w:trPr>
          <w:trHeight w:val="462"/>
        </w:trPr>
        <w:tc>
          <w:tcPr>
            <w:tcW w:w="5960" w:type="dxa"/>
            <w:gridSpan w:val="2"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0CD09EE8" w14:textId="77777777" w:rsidR="00C432B5" w:rsidRDefault="00000000">
            <w:pPr>
              <w:widowControl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浊度传感器</w:t>
            </w:r>
          </w:p>
        </w:tc>
      </w:tr>
      <w:tr w:rsidR="00C432B5" w14:paraId="03F6B98E" w14:textId="77777777">
        <w:trPr>
          <w:trHeight w:val="462"/>
        </w:trPr>
        <w:tc>
          <w:tcPr>
            <w:tcW w:w="1394" w:type="dxa"/>
            <w:tcBorders>
              <w:lef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7FCBB2E4" w14:textId="77777777" w:rsidR="00C432B5" w:rsidRDefault="00000000">
            <w:pPr>
              <w:widowControl/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rFonts w:hint="eastAsia"/>
                <w:bCs/>
                <w:sz w:val="18"/>
                <w:szCs w:val="18"/>
                <w:lang w:val="en-US"/>
              </w:rPr>
              <w:t>测量范围</w:t>
            </w:r>
          </w:p>
        </w:tc>
        <w:tc>
          <w:tcPr>
            <w:tcW w:w="4566" w:type="dxa"/>
            <w:tcBorders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449ADC00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0～1000NTU</w:t>
            </w:r>
          </w:p>
        </w:tc>
      </w:tr>
      <w:tr w:rsidR="00C432B5" w14:paraId="3BE0AF8C" w14:textId="77777777">
        <w:trPr>
          <w:trHeight w:val="462"/>
        </w:trPr>
        <w:tc>
          <w:tcPr>
            <w:tcW w:w="1394" w:type="dxa"/>
            <w:tcBorders>
              <w:lef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2B392FFD" w14:textId="77777777" w:rsidR="00C432B5" w:rsidRDefault="00000000">
            <w:pPr>
              <w:widowControl/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rFonts w:hint="eastAsia"/>
                <w:bCs/>
                <w:sz w:val="18"/>
                <w:szCs w:val="18"/>
                <w:lang w:val="en-US"/>
              </w:rPr>
              <w:t>测量精度</w:t>
            </w:r>
          </w:p>
        </w:tc>
        <w:tc>
          <w:tcPr>
            <w:tcW w:w="4566" w:type="dxa"/>
            <w:tcBorders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4BF2C79D" w14:textId="77777777" w:rsidR="00C432B5" w:rsidRDefault="00000000">
            <w:pPr>
              <w:widowControl/>
              <w:jc w:val="center"/>
              <w:rPr>
                <w:bCs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±</w:t>
            </w:r>
            <w:r>
              <w:rPr>
                <w:rFonts w:hint="eastAsia"/>
                <w:sz w:val="18"/>
                <w:szCs w:val="18"/>
                <w:lang w:val="en-US"/>
              </w:rPr>
              <w:t>5</w:t>
            </w:r>
            <w:r>
              <w:rPr>
                <w:rFonts w:hint="eastAsia"/>
                <w:sz w:val="18"/>
                <w:szCs w:val="18"/>
              </w:rPr>
              <w:t>% F.S.</w:t>
            </w:r>
          </w:p>
        </w:tc>
      </w:tr>
      <w:tr w:rsidR="00C432B5" w14:paraId="5312F0E9" w14:textId="77777777">
        <w:trPr>
          <w:trHeight w:val="462"/>
        </w:trPr>
        <w:tc>
          <w:tcPr>
            <w:tcW w:w="1394" w:type="dxa"/>
            <w:tcBorders>
              <w:lef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35BB5BB6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分辨率</w:t>
            </w:r>
          </w:p>
        </w:tc>
        <w:tc>
          <w:tcPr>
            <w:tcW w:w="4566" w:type="dxa"/>
            <w:tcBorders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6FBA2464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0.1NTU</w:t>
            </w:r>
          </w:p>
        </w:tc>
      </w:tr>
      <w:tr w:rsidR="00C432B5" w14:paraId="586941AA" w14:textId="77777777">
        <w:trPr>
          <w:trHeight w:val="462"/>
        </w:trPr>
        <w:tc>
          <w:tcPr>
            <w:tcW w:w="5960" w:type="dxa"/>
            <w:gridSpan w:val="2"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18B0F9BB" w14:textId="77777777" w:rsidR="00C432B5" w:rsidRDefault="00000000">
            <w:pPr>
              <w:widowControl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电导率/盐度传感器</w:t>
            </w:r>
          </w:p>
        </w:tc>
      </w:tr>
      <w:tr w:rsidR="00C432B5" w14:paraId="38A4AFC3" w14:textId="77777777">
        <w:trPr>
          <w:trHeight w:val="482"/>
        </w:trPr>
        <w:tc>
          <w:tcPr>
            <w:tcW w:w="1394" w:type="dxa"/>
            <w:tcBorders>
              <w:lef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59090294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测量范围</w:t>
            </w:r>
          </w:p>
        </w:tc>
        <w:tc>
          <w:tcPr>
            <w:tcW w:w="4566" w:type="dxa"/>
            <w:tcBorders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49B4D037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0～5000uS/cm</w:t>
            </w:r>
          </w:p>
        </w:tc>
      </w:tr>
      <w:tr w:rsidR="00C432B5" w14:paraId="1C2FC833" w14:textId="77777777">
        <w:trPr>
          <w:trHeight w:val="487"/>
        </w:trPr>
        <w:tc>
          <w:tcPr>
            <w:tcW w:w="1394" w:type="dxa"/>
            <w:tcBorders>
              <w:lef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20F7A741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  <w:lang w:val="en-US"/>
              </w:rPr>
              <w:t>测量精度</w:t>
            </w:r>
          </w:p>
        </w:tc>
        <w:tc>
          <w:tcPr>
            <w:tcW w:w="4566" w:type="dxa"/>
            <w:tcBorders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57D8332A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±1.5% F.S.</w:t>
            </w:r>
          </w:p>
        </w:tc>
      </w:tr>
      <w:tr w:rsidR="00C432B5" w14:paraId="7AF39C1F" w14:textId="77777777">
        <w:trPr>
          <w:trHeight w:val="487"/>
        </w:trPr>
        <w:tc>
          <w:tcPr>
            <w:tcW w:w="1394" w:type="dxa"/>
            <w:tcBorders>
              <w:lef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701FFC41" w14:textId="77777777" w:rsidR="00C432B5" w:rsidRDefault="00000000">
            <w:pPr>
              <w:widowControl/>
              <w:jc w:val="center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分辨率</w:t>
            </w:r>
          </w:p>
        </w:tc>
        <w:tc>
          <w:tcPr>
            <w:tcW w:w="4566" w:type="dxa"/>
            <w:tcBorders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161D3E81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1uS/cm</w:t>
            </w:r>
          </w:p>
        </w:tc>
      </w:tr>
    </w:tbl>
    <w:p w14:paraId="6EB9597B" w14:textId="77777777" w:rsidR="00C432B5" w:rsidRDefault="00C432B5">
      <w:pPr>
        <w:pStyle w:val="20"/>
        <w:rPr>
          <w:sz w:val="18"/>
          <w:szCs w:val="18"/>
        </w:rPr>
      </w:pPr>
    </w:p>
    <w:p w14:paraId="57AAA637" w14:textId="77777777" w:rsidR="00C432B5" w:rsidRDefault="00C432B5"/>
    <w:p w14:paraId="48B7606D" w14:textId="77777777" w:rsidR="00C432B5" w:rsidRDefault="00000000">
      <w:pPr>
        <w:tabs>
          <w:tab w:val="left" w:pos="1266"/>
        </w:tabs>
        <w:sectPr w:rsidR="00C432B5">
          <w:footerReference w:type="default" r:id="rId10"/>
          <w:pgSz w:w="8420" w:h="11910" w:orient="landscape"/>
          <w:pgMar w:top="850" w:right="850" w:bottom="850" w:left="850" w:header="227" w:footer="624" w:gutter="0"/>
          <w:pgNumType w:start="1"/>
          <w:cols w:space="0"/>
        </w:sectPr>
      </w:pPr>
      <w:r>
        <w:rPr>
          <w:rFonts w:hint="eastAsia"/>
        </w:rPr>
        <w:tab/>
      </w:r>
    </w:p>
    <w:tbl>
      <w:tblPr>
        <w:tblpPr w:leftFromText="180" w:rightFromText="180" w:vertAnchor="page" w:horzAnchor="page" w:tblpXSpec="center" w:tblpY="1338"/>
        <w:tblOverlap w:val="never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2"/>
        <w:gridCol w:w="5302"/>
      </w:tblGrid>
      <w:tr w:rsidR="00C432B5" w14:paraId="61DFC0A1" w14:textId="77777777">
        <w:trPr>
          <w:trHeight w:val="502"/>
          <w:jc w:val="center"/>
        </w:trPr>
        <w:tc>
          <w:tcPr>
            <w:tcW w:w="5000" w:type="pct"/>
            <w:gridSpan w:val="2"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3DFB0446" w14:textId="77777777" w:rsidR="00C432B5" w:rsidRDefault="00000000">
            <w:pPr>
              <w:widowControl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lastRenderedPageBreak/>
              <w:t>ORP传感器</w:t>
            </w:r>
          </w:p>
        </w:tc>
      </w:tr>
      <w:tr w:rsidR="00C432B5" w14:paraId="07E49F29" w14:textId="77777777">
        <w:trPr>
          <w:trHeight w:val="502"/>
          <w:jc w:val="center"/>
        </w:trPr>
        <w:tc>
          <w:tcPr>
            <w:tcW w:w="1160" w:type="pct"/>
            <w:tcBorders>
              <w:lef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5FEDBA1A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测量范围</w:t>
            </w:r>
          </w:p>
        </w:tc>
        <w:tc>
          <w:tcPr>
            <w:tcW w:w="3840" w:type="pct"/>
            <w:tcBorders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3E095A93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-1500mV～+1500mV</w:t>
            </w:r>
          </w:p>
        </w:tc>
      </w:tr>
      <w:tr w:rsidR="00C432B5" w14:paraId="612C5C0D" w14:textId="77777777">
        <w:trPr>
          <w:trHeight w:val="502"/>
          <w:jc w:val="center"/>
        </w:trPr>
        <w:tc>
          <w:tcPr>
            <w:tcW w:w="1160" w:type="pct"/>
            <w:tcBorders>
              <w:lef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68BA8EA1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  <w:lang w:val="en-US"/>
              </w:rPr>
              <w:t>测量</w:t>
            </w:r>
            <w:r>
              <w:rPr>
                <w:rFonts w:hint="eastAsia"/>
                <w:bCs/>
                <w:sz w:val="18"/>
                <w:szCs w:val="18"/>
              </w:rPr>
              <w:t>精度</w:t>
            </w:r>
          </w:p>
        </w:tc>
        <w:tc>
          <w:tcPr>
            <w:tcW w:w="3840" w:type="pct"/>
            <w:tcBorders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57FEB32B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±6mV</w:t>
            </w:r>
          </w:p>
        </w:tc>
      </w:tr>
      <w:tr w:rsidR="00C432B5" w14:paraId="01E121F0" w14:textId="77777777">
        <w:trPr>
          <w:trHeight w:val="502"/>
          <w:jc w:val="center"/>
        </w:trPr>
        <w:tc>
          <w:tcPr>
            <w:tcW w:w="1160" w:type="pct"/>
            <w:tcBorders>
              <w:lef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7DD439FB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分</w:t>
            </w:r>
            <w:r>
              <w:rPr>
                <w:rFonts w:hint="eastAsia"/>
                <w:bCs/>
                <w:sz w:val="18"/>
                <w:szCs w:val="18"/>
                <w:lang w:val="en-US"/>
              </w:rPr>
              <w:t xml:space="preserve"> </w:t>
            </w:r>
            <w:r>
              <w:rPr>
                <w:rFonts w:hint="eastAsia"/>
                <w:bCs/>
                <w:sz w:val="18"/>
                <w:szCs w:val="18"/>
              </w:rPr>
              <w:t>辨</w:t>
            </w:r>
            <w:r>
              <w:rPr>
                <w:rFonts w:hint="eastAsia"/>
                <w:bCs/>
                <w:sz w:val="18"/>
                <w:szCs w:val="18"/>
                <w:lang w:val="en-US"/>
              </w:rPr>
              <w:t xml:space="preserve"> </w:t>
            </w:r>
            <w:r>
              <w:rPr>
                <w:rFonts w:hint="eastAsia"/>
                <w:bCs/>
                <w:sz w:val="18"/>
                <w:szCs w:val="18"/>
              </w:rPr>
              <w:t>率</w:t>
            </w:r>
          </w:p>
        </w:tc>
        <w:tc>
          <w:tcPr>
            <w:tcW w:w="3840" w:type="pct"/>
            <w:tcBorders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51C15B87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1mV</w:t>
            </w:r>
          </w:p>
        </w:tc>
      </w:tr>
      <w:tr w:rsidR="00C432B5" w14:paraId="038ED22B" w14:textId="77777777">
        <w:trPr>
          <w:trHeight w:val="502"/>
          <w:jc w:val="center"/>
        </w:trPr>
        <w:tc>
          <w:tcPr>
            <w:tcW w:w="5000" w:type="pct"/>
            <w:gridSpan w:val="2"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34DFAA23" w14:textId="77777777" w:rsidR="00C432B5" w:rsidRDefault="00000000">
            <w:pPr>
              <w:widowControl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温度</w:t>
            </w:r>
          </w:p>
        </w:tc>
      </w:tr>
      <w:tr w:rsidR="00C432B5" w14:paraId="1ACE561A" w14:textId="77777777">
        <w:trPr>
          <w:trHeight w:val="502"/>
          <w:jc w:val="center"/>
        </w:trPr>
        <w:tc>
          <w:tcPr>
            <w:tcW w:w="1160" w:type="pct"/>
            <w:tcBorders>
              <w:lef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192170BF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测量范围</w:t>
            </w:r>
          </w:p>
        </w:tc>
        <w:tc>
          <w:tcPr>
            <w:tcW w:w="3840" w:type="pct"/>
            <w:tcBorders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32EF20E9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0～50℃</w:t>
            </w:r>
          </w:p>
        </w:tc>
      </w:tr>
      <w:tr w:rsidR="00C432B5" w14:paraId="43ADEB2A" w14:textId="77777777">
        <w:trPr>
          <w:trHeight w:val="502"/>
          <w:jc w:val="center"/>
        </w:trPr>
        <w:tc>
          <w:tcPr>
            <w:tcW w:w="1160" w:type="pct"/>
            <w:tcBorders>
              <w:lef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78C9D38C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精度</w:t>
            </w:r>
          </w:p>
        </w:tc>
        <w:tc>
          <w:tcPr>
            <w:tcW w:w="3840" w:type="pct"/>
            <w:tcBorders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71C59339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±0.</w:t>
            </w:r>
            <w:r>
              <w:rPr>
                <w:rFonts w:hint="eastAsia"/>
                <w:sz w:val="18"/>
                <w:szCs w:val="18"/>
                <w:lang w:val="en-US"/>
              </w:rPr>
              <w:t>3</w:t>
            </w:r>
            <w:r>
              <w:rPr>
                <w:rFonts w:hint="eastAsia"/>
                <w:sz w:val="18"/>
                <w:szCs w:val="18"/>
              </w:rPr>
              <w:t>℃</w:t>
            </w:r>
          </w:p>
        </w:tc>
      </w:tr>
      <w:tr w:rsidR="00C432B5" w14:paraId="220E34CC" w14:textId="77777777">
        <w:trPr>
          <w:trHeight w:val="502"/>
          <w:jc w:val="center"/>
        </w:trPr>
        <w:tc>
          <w:tcPr>
            <w:tcW w:w="1160" w:type="pct"/>
            <w:tcBorders>
              <w:lef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02239509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分辨率</w:t>
            </w:r>
          </w:p>
        </w:tc>
        <w:tc>
          <w:tcPr>
            <w:tcW w:w="3840" w:type="pct"/>
            <w:tcBorders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2A192787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0.1℃</w:t>
            </w:r>
          </w:p>
        </w:tc>
      </w:tr>
      <w:tr w:rsidR="00C432B5" w14:paraId="6E89CFCC" w14:textId="77777777">
        <w:trPr>
          <w:trHeight w:val="502"/>
          <w:jc w:val="center"/>
        </w:trPr>
        <w:tc>
          <w:tcPr>
            <w:tcW w:w="5000" w:type="pct"/>
            <w:gridSpan w:val="2"/>
            <w:tcBorders>
              <w:left w:val="single" w:sz="6" w:space="0" w:color="auto"/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160C3CEB" w14:textId="77777777" w:rsidR="00C432B5" w:rsidRDefault="00000000">
            <w:pPr>
              <w:widowControl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 xml:space="preserve">多参数传感器其它信息 </w:t>
            </w:r>
          </w:p>
        </w:tc>
      </w:tr>
      <w:tr w:rsidR="00C432B5" w14:paraId="40D9893B" w14:textId="77777777">
        <w:trPr>
          <w:trHeight w:val="502"/>
          <w:jc w:val="center"/>
        </w:trPr>
        <w:tc>
          <w:tcPr>
            <w:tcW w:w="1160" w:type="pct"/>
            <w:tcBorders>
              <w:lef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37F5A970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输出方式</w:t>
            </w:r>
          </w:p>
        </w:tc>
        <w:tc>
          <w:tcPr>
            <w:tcW w:w="3840" w:type="pct"/>
            <w:tcBorders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66720FEB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RS-485(Modbus/RTU)</w:t>
            </w:r>
          </w:p>
        </w:tc>
      </w:tr>
      <w:tr w:rsidR="00C432B5" w14:paraId="6731FE3D" w14:textId="77777777">
        <w:trPr>
          <w:trHeight w:val="502"/>
          <w:jc w:val="center"/>
        </w:trPr>
        <w:tc>
          <w:tcPr>
            <w:tcW w:w="1160" w:type="pct"/>
            <w:tcBorders>
              <w:lef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7472749F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清洁方式</w:t>
            </w:r>
          </w:p>
        </w:tc>
        <w:tc>
          <w:tcPr>
            <w:tcW w:w="3840" w:type="pct"/>
            <w:tcBorders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65F0EFF2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自动清洁</w:t>
            </w:r>
          </w:p>
        </w:tc>
      </w:tr>
      <w:tr w:rsidR="00C432B5" w14:paraId="2AF91BDF" w14:textId="77777777">
        <w:trPr>
          <w:trHeight w:val="502"/>
          <w:jc w:val="center"/>
        </w:trPr>
        <w:tc>
          <w:tcPr>
            <w:tcW w:w="1160" w:type="pct"/>
            <w:tcBorders>
              <w:lef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03F35683" w14:textId="77777777" w:rsidR="00C432B5" w:rsidRDefault="00000000">
            <w:pPr>
              <w:widowControl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供电电压</w:t>
            </w:r>
          </w:p>
        </w:tc>
        <w:tc>
          <w:tcPr>
            <w:tcW w:w="3840" w:type="pct"/>
            <w:tcBorders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294A85BB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12V</w:t>
            </w:r>
            <w:r>
              <w:rPr>
                <w:rFonts w:hint="eastAsia"/>
                <w:color w:val="FF0000"/>
                <w:sz w:val="18"/>
                <w:szCs w:val="18"/>
                <w:lang w:val="en-US"/>
              </w:rPr>
              <w:t>-24</w:t>
            </w:r>
            <w:r>
              <w:rPr>
                <w:rFonts w:hint="eastAsia"/>
                <w:color w:val="FF0000"/>
                <w:sz w:val="18"/>
                <w:szCs w:val="18"/>
              </w:rPr>
              <w:t>DC±5%</w:t>
            </w:r>
          </w:p>
        </w:tc>
      </w:tr>
      <w:tr w:rsidR="00C432B5" w14:paraId="3E2C76E5" w14:textId="77777777">
        <w:trPr>
          <w:trHeight w:val="622"/>
          <w:jc w:val="center"/>
        </w:trPr>
        <w:tc>
          <w:tcPr>
            <w:tcW w:w="1160" w:type="pct"/>
            <w:tcBorders>
              <w:left w:val="single" w:sz="6" w:space="0" w:color="auto"/>
              <w:bottom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31AEF1AF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线缆长度</w:t>
            </w:r>
          </w:p>
        </w:tc>
        <w:tc>
          <w:tcPr>
            <w:tcW w:w="3840" w:type="pct"/>
            <w:tcBorders>
              <w:bottom w:val="single" w:sz="6" w:space="0" w:color="auto"/>
              <w:right w:val="single" w:sz="6" w:space="0" w:color="auto"/>
            </w:tcBorders>
            <w:tcMar>
              <w:top w:w="15" w:type="dxa"/>
              <w:left w:w="92" w:type="dxa"/>
              <w:bottom w:w="0" w:type="dxa"/>
              <w:right w:w="92" w:type="dxa"/>
            </w:tcMar>
            <w:vAlign w:val="center"/>
          </w:tcPr>
          <w:p w14:paraId="1F7A9ED8" w14:textId="77777777" w:rsidR="00C432B5" w:rsidRDefault="00000000">
            <w:pPr>
              <w:widowControl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rFonts w:hint="eastAsia"/>
                <w:sz w:val="18"/>
                <w:szCs w:val="18"/>
              </w:rPr>
              <w:t>标配</w:t>
            </w:r>
            <w:r>
              <w:rPr>
                <w:rFonts w:hint="eastAsia"/>
                <w:sz w:val="18"/>
                <w:szCs w:val="18"/>
                <w:lang w:val="en-US"/>
              </w:rPr>
              <w:t>10</w:t>
            </w:r>
            <w:r>
              <w:rPr>
                <w:rFonts w:hint="eastAsia"/>
                <w:sz w:val="18"/>
                <w:szCs w:val="18"/>
              </w:rPr>
              <w:t>米</w:t>
            </w:r>
            <w:proofErr w:type="gramEnd"/>
            <w:r>
              <w:rPr>
                <w:rFonts w:hint="eastAsia"/>
                <w:sz w:val="18"/>
                <w:szCs w:val="18"/>
              </w:rPr>
              <w:t>，其它长度可定制</w:t>
            </w:r>
          </w:p>
        </w:tc>
      </w:tr>
    </w:tbl>
    <w:p w14:paraId="4ADA1265" w14:textId="77777777" w:rsidR="00C432B5" w:rsidRDefault="00C432B5">
      <w:pPr>
        <w:tabs>
          <w:tab w:val="left" w:pos="1266"/>
        </w:tabs>
      </w:pPr>
    </w:p>
    <w:p w14:paraId="2B00996A" w14:textId="77777777" w:rsidR="00C432B5" w:rsidRDefault="00000000">
      <w:pPr>
        <w:tabs>
          <w:tab w:val="left" w:pos="4535"/>
        </w:tabs>
      </w:pPr>
      <w:r>
        <w:rPr>
          <w:rFonts w:hint="eastAsia"/>
        </w:rPr>
        <w:tab/>
      </w:r>
    </w:p>
    <w:p w14:paraId="510A407D" w14:textId="77777777" w:rsidR="00C432B5" w:rsidRDefault="00C432B5">
      <w:pPr>
        <w:tabs>
          <w:tab w:val="left" w:pos="4535"/>
        </w:tabs>
      </w:pPr>
    </w:p>
    <w:p w14:paraId="1158D21B" w14:textId="77777777" w:rsidR="00C432B5" w:rsidRDefault="00C432B5">
      <w:pPr>
        <w:tabs>
          <w:tab w:val="left" w:pos="4535"/>
        </w:tabs>
      </w:pPr>
    </w:p>
    <w:p w14:paraId="17810F5B" w14:textId="77777777" w:rsidR="00C432B5" w:rsidRDefault="00C432B5">
      <w:pPr>
        <w:tabs>
          <w:tab w:val="left" w:pos="4535"/>
        </w:tabs>
      </w:pPr>
    </w:p>
    <w:p w14:paraId="4D36DCB7" w14:textId="77777777" w:rsidR="00C432B5" w:rsidRDefault="00C432B5">
      <w:pPr>
        <w:tabs>
          <w:tab w:val="left" w:pos="4535"/>
        </w:tabs>
      </w:pPr>
    </w:p>
    <w:p w14:paraId="4CBE3D55" w14:textId="77777777" w:rsidR="00C432B5" w:rsidRDefault="00C432B5">
      <w:pPr>
        <w:tabs>
          <w:tab w:val="left" w:pos="4535"/>
        </w:tabs>
      </w:pPr>
    </w:p>
    <w:p w14:paraId="3943D273" w14:textId="77777777" w:rsidR="00C432B5" w:rsidRDefault="00000000">
      <w:pPr>
        <w:pStyle w:val="aa"/>
        <w:numPr>
          <w:ilvl w:val="0"/>
          <w:numId w:val="2"/>
        </w:numPr>
        <w:tabs>
          <w:tab w:val="left" w:pos="721"/>
        </w:tabs>
        <w:spacing w:before="27"/>
        <w:ind w:hanging="259"/>
        <w:rPr>
          <w:sz w:val="28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02F81D96" wp14:editId="0393AF08">
            <wp:simplePos x="0" y="0"/>
            <wp:positionH relativeFrom="column">
              <wp:posOffset>295275</wp:posOffset>
            </wp:positionH>
            <wp:positionV relativeFrom="paragraph">
              <wp:posOffset>1712595</wp:posOffset>
            </wp:positionV>
            <wp:extent cx="5788025" cy="2299970"/>
            <wp:effectExtent l="0" t="0" r="5080" b="3175"/>
            <wp:wrapNone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788025" cy="229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28"/>
          <w:lang w:val="en-US"/>
        </w:rPr>
        <w:t>尺寸图</w:t>
      </w:r>
    </w:p>
    <w:p w14:paraId="79ED672E" w14:textId="77777777" w:rsidR="00C432B5" w:rsidRDefault="00000000">
      <w:pPr>
        <w:pStyle w:val="aa"/>
        <w:tabs>
          <w:tab w:val="left" w:pos="721"/>
        </w:tabs>
        <w:spacing w:before="27"/>
        <w:ind w:left="461" w:firstLine="0"/>
        <w:rPr>
          <w:sz w:val="28"/>
        </w:rPr>
      </w:pPr>
      <w:r>
        <w:rPr>
          <w:rFonts w:hint="eastAsia"/>
          <w:b/>
          <w:bCs/>
          <w:noProof/>
          <w:sz w:val="21"/>
          <w:szCs w:val="21"/>
        </w:rPr>
        <w:drawing>
          <wp:anchor distT="0" distB="0" distL="114300" distR="114300" simplePos="0" relativeHeight="251661312" behindDoc="0" locked="0" layoutInCell="1" allowOverlap="1" wp14:anchorId="53AE677A" wp14:editId="64C48C2D">
            <wp:simplePos x="0" y="0"/>
            <wp:positionH relativeFrom="column">
              <wp:posOffset>173990</wp:posOffset>
            </wp:positionH>
            <wp:positionV relativeFrom="paragraph">
              <wp:posOffset>262255</wp:posOffset>
            </wp:positionV>
            <wp:extent cx="1645285" cy="4982210"/>
            <wp:effectExtent l="0" t="0" r="12065" b="8890"/>
            <wp:wrapNone/>
            <wp:docPr id="4" name="图片 4" descr="微信图片_20210927171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10927171210"/>
                    <pic:cNvPicPr>
                      <a:picLocks noChangeAspect="1"/>
                    </pic:cNvPicPr>
                  </pic:nvPicPr>
                  <pic:blipFill>
                    <a:blip r:embed="rId12"/>
                    <a:srcRect l="26734" r="30508"/>
                    <a:stretch>
                      <a:fillRect/>
                    </a:stretch>
                  </pic:blipFill>
                  <pic:spPr>
                    <a:xfrm>
                      <a:off x="0" y="0"/>
                      <a:ext cx="1645285" cy="4982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9C5503" w14:textId="77777777" w:rsidR="00C432B5" w:rsidRDefault="00C432B5">
      <w:pPr>
        <w:tabs>
          <w:tab w:val="left" w:pos="4535"/>
        </w:tabs>
        <w:rPr>
          <w:b/>
          <w:bCs/>
          <w:sz w:val="21"/>
          <w:szCs w:val="21"/>
        </w:rPr>
      </w:pPr>
    </w:p>
    <w:p w14:paraId="3F760CF6" w14:textId="77777777" w:rsidR="00C432B5" w:rsidRDefault="00C432B5"/>
    <w:p w14:paraId="2EDC0E0A" w14:textId="77777777" w:rsidR="00C432B5" w:rsidRDefault="00C432B5"/>
    <w:p w14:paraId="4B1352D9" w14:textId="77777777" w:rsidR="00C432B5" w:rsidRDefault="00C432B5"/>
    <w:p w14:paraId="3F5E3808" w14:textId="77777777" w:rsidR="00C432B5" w:rsidRDefault="00C432B5"/>
    <w:p w14:paraId="1C9865A6" w14:textId="77777777" w:rsidR="00C432B5" w:rsidRDefault="00C432B5"/>
    <w:p w14:paraId="1D804382" w14:textId="77777777" w:rsidR="00C432B5" w:rsidRDefault="00C432B5"/>
    <w:p w14:paraId="5CAAA086" w14:textId="77777777" w:rsidR="00C432B5" w:rsidRDefault="00C432B5"/>
    <w:p w14:paraId="18DD2DC4" w14:textId="77777777" w:rsidR="00C432B5" w:rsidRDefault="00C432B5"/>
    <w:p w14:paraId="7831800E" w14:textId="77777777" w:rsidR="00C432B5" w:rsidRDefault="00C432B5"/>
    <w:p w14:paraId="1E0AA0B5" w14:textId="77777777" w:rsidR="00C432B5" w:rsidRDefault="00C432B5"/>
    <w:p w14:paraId="18C410E7" w14:textId="77777777" w:rsidR="00C432B5" w:rsidRDefault="00C432B5"/>
    <w:p w14:paraId="34C93CE5" w14:textId="77777777" w:rsidR="00C432B5" w:rsidRDefault="00C432B5"/>
    <w:p w14:paraId="2731E1E7" w14:textId="77777777" w:rsidR="00C432B5" w:rsidRDefault="00C432B5"/>
    <w:p w14:paraId="3FB4240C" w14:textId="77777777" w:rsidR="00C432B5" w:rsidRDefault="00C432B5"/>
    <w:p w14:paraId="7CD7C4FC" w14:textId="77777777" w:rsidR="00C432B5" w:rsidRDefault="00C432B5"/>
    <w:p w14:paraId="7CACF593" w14:textId="77777777" w:rsidR="00C432B5" w:rsidRDefault="00C432B5"/>
    <w:p w14:paraId="1255F653" w14:textId="77777777" w:rsidR="00C432B5" w:rsidRDefault="00C432B5"/>
    <w:p w14:paraId="06D7939D" w14:textId="77777777" w:rsidR="00C432B5" w:rsidRDefault="00C432B5"/>
    <w:p w14:paraId="1746B020" w14:textId="77777777" w:rsidR="00C432B5" w:rsidRDefault="00C432B5"/>
    <w:p w14:paraId="0DDF770C" w14:textId="77777777" w:rsidR="00C432B5" w:rsidRDefault="00C432B5"/>
    <w:p w14:paraId="50E6BC68" w14:textId="77777777" w:rsidR="00C432B5" w:rsidRDefault="00000000">
      <w:pPr>
        <w:spacing w:before="100" w:beforeAutospacing="1" w:after="100" w:afterAutospacing="1" w:line="240" w:lineRule="exact"/>
        <w:jc w:val="both"/>
        <w:rPr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>注意：</w:t>
      </w:r>
      <w:r>
        <w:rPr>
          <w:color w:val="FF0000"/>
          <w:sz w:val="18"/>
          <w:szCs w:val="18"/>
        </w:rPr>
        <w:t>传感器测量安装时使用吊环固定或管螺纹安装，避免线缆直接受力。</w:t>
      </w:r>
    </w:p>
    <w:p w14:paraId="3ED6D2B3" w14:textId="77777777" w:rsidR="00C432B5" w:rsidRDefault="00000000">
      <w:pPr>
        <w:spacing w:before="100" w:beforeAutospacing="1" w:after="100" w:afterAutospacing="1" w:line="240" w:lineRule="exact"/>
        <w:ind w:firstLineChars="300" w:firstLine="540"/>
        <w:jc w:val="both"/>
        <w:rPr>
          <w:color w:val="FF0000"/>
          <w:sz w:val="18"/>
          <w:szCs w:val="18"/>
        </w:rPr>
      </w:pPr>
      <w:r>
        <w:rPr>
          <w:color w:val="FF0000"/>
          <w:sz w:val="18"/>
          <w:szCs w:val="18"/>
          <w:lang w:bidi="ar"/>
        </w:rPr>
        <w:t>传感器接头为M16-</w:t>
      </w:r>
      <w:r>
        <w:rPr>
          <w:rFonts w:hint="eastAsia"/>
          <w:color w:val="FF0000"/>
          <w:sz w:val="18"/>
          <w:szCs w:val="18"/>
          <w:lang w:val="en-US" w:bidi="ar"/>
        </w:rPr>
        <w:t>4</w:t>
      </w:r>
      <w:r>
        <w:rPr>
          <w:color w:val="FF0000"/>
          <w:sz w:val="18"/>
          <w:szCs w:val="18"/>
          <w:lang w:bidi="ar"/>
        </w:rPr>
        <w:t>芯防水接头公头</w:t>
      </w:r>
    </w:p>
    <w:p w14:paraId="525DEC9A" w14:textId="77777777" w:rsidR="00C432B5" w:rsidRDefault="00000000">
      <w:pPr>
        <w:pStyle w:val="aa"/>
        <w:numPr>
          <w:ilvl w:val="0"/>
          <w:numId w:val="2"/>
        </w:numPr>
        <w:tabs>
          <w:tab w:val="left" w:pos="721"/>
        </w:tabs>
        <w:spacing w:before="27"/>
        <w:ind w:hanging="259"/>
        <w:rPr>
          <w:sz w:val="28"/>
        </w:rPr>
      </w:pPr>
      <w:r>
        <w:rPr>
          <w:rFonts w:hint="eastAsia"/>
          <w:sz w:val="28"/>
          <w:lang w:val="en-US"/>
        </w:rPr>
        <w:lastRenderedPageBreak/>
        <w:t>产品简介</w:t>
      </w:r>
    </w:p>
    <w:p w14:paraId="784AA609" w14:textId="77777777" w:rsidR="00C432B5" w:rsidRDefault="00000000">
      <w:pPr>
        <w:spacing w:line="312" w:lineRule="auto"/>
        <w:ind w:firstLineChars="200" w:firstLine="360"/>
        <w:rPr>
          <w:sz w:val="18"/>
          <w:szCs w:val="18"/>
        </w:rPr>
      </w:pPr>
      <w:r>
        <w:rPr>
          <w:sz w:val="18"/>
          <w:szCs w:val="18"/>
        </w:rPr>
        <w:t>在线多参数自清洗数字数传感器，采用一体化设计，产品可靠易用。最多可同时测量</w:t>
      </w:r>
      <w:r>
        <w:rPr>
          <w:rFonts w:hint="eastAsia"/>
          <w:sz w:val="18"/>
          <w:szCs w:val="18"/>
          <w:lang w:val="en-US"/>
        </w:rPr>
        <w:t>7</w:t>
      </w:r>
      <w:r>
        <w:rPr>
          <w:sz w:val="18"/>
          <w:szCs w:val="18"/>
        </w:rPr>
        <w:t>个参数，可选择传感器类型有溶解氧、pH、ORP、电导率/盐度、浊度等。采用RS-485总线，Modbus/RTU通讯协议，数据可直接传输至采集平台。</w:t>
      </w:r>
    </w:p>
    <w:p w14:paraId="62D09C28" w14:textId="77777777" w:rsidR="00C432B5" w:rsidRDefault="00000000">
      <w:pPr>
        <w:spacing w:line="312" w:lineRule="auto"/>
        <w:ind w:firstLineChars="200" w:firstLine="360"/>
        <w:rPr>
          <w:sz w:val="18"/>
          <w:szCs w:val="18"/>
        </w:rPr>
      </w:pPr>
      <w:r>
        <w:rPr>
          <w:sz w:val="18"/>
          <w:szCs w:val="18"/>
        </w:rPr>
        <w:t>在线多参数水质传感器上配备自动清洗装置，可以设定自动清洗间隔时间和自动清洗圈数，以适应不同清洁程度的水质。自动清洗装置可以有效地清洁传感器表面，防止微生物附着，极大的减少维护成本。每支传感器配备快速插拔防水接头，拆装方便。</w:t>
      </w:r>
    </w:p>
    <w:p w14:paraId="78039227" w14:textId="77777777" w:rsidR="00C432B5" w:rsidRDefault="00000000">
      <w:pPr>
        <w:spacing w:line="312" w:lineRule="auto"/>
        <w:ind w:firstLineChars="200" w:firstLine="360"/>
        <w:rPr>
          <w:sz w:val="18"/>
          <w:szCs w:val="18"/>
        </w:rPr>
      </w:pPr>
      <w:r>
        <w:rPr>
          <w:sz w:val="18"/>
          <w:szCs w:val="18"/>
        </w:rPr>
        <w:t>前端的传感器保护罩用来保护内部传感器不受损坏，保护罩四周开有槽孔，可以有效防止大的悬浮颗粒和生物对传感器探头的破坏，同时不会影响测量的准确性。</w:t>
      </w:r>
    </w:p>
    <w:p w14:paraId="3C0AEA63" w14:textId="77777777" w:rsidR="00C432B5" w:rsidRDefault="00C432B5">
      <w:pPr>
        <w:pStyle w:val="a3"/>
        <w:tabs>
          <w:tab w:val="left" w:pos="840"/>
        </w:tabs>
        <w:spacing w:before="95" w:line="315" w:lineRule="exact"/>
      </w:pPr>
    </w:p>
    <w:p w14:paraId="09CEBA80" w14:textId="77777777" w:rsidR="00C432B5" w:rsidRDefault="00000000">
      <w:pPr>
        <w:adjustRightInd w:val="0"/>
        <w:spacing w:line="360" w:lineRule="auto"/>
        <w:ind w:firstLine="555"/>
        <w:rPr>
          <w:b/>
          <w:bCs/>
          <w:sz w:val="18"/>
          <w:szCs w:val="18"/>
        </w:rPr>
      </w:pPr>
      <w:r>
        <w:rPr>
          <w:rFonts w:hint="eastAsia"/>
          <w:b/>
          <w:bCs/>
          <w:sz w:val="18"/>
          <w:szCs w:val="18"/>
          <w:lang w:val="en-US"/>
        </w:rPr>
        <w:t>传感器</w:t>
      </w:r>
      <w:r>
        <w:rPr>
          <w:b/>
          <w:bCs/>
          <w:sz w:val="18"/>
          <w:szCs w:val="18"/>
        </w:rPr>
        <w:t>特点：</w:t>
      </w:r>
    </w:p>
    <w:p w14:paraId="5AD56E81" w14:textId="77777777" w:rsidR="00C432B5" w:rsidRDefault="00000000">
      <w:pPr>
        <w:numPr>
          <w:ilvl w:val="0"/>
          <w:numId w:val="3"/>
        </w:numPr>
        <w:adjustRightInd w:val="0"/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数字传感器，RS-485总线，Modbus/RTU通讯协议。</w:t>
      </w:r>
    </w:p>
    <w:p w14:paraId="48FD38EF" w14:textId="77777777" w:rsidR="00C432B5" w:rsidRDefault="00000000">
      <w:pPr>
        <w:numPr>
          <w:ilvl w:val="0"/>
          <w:numId w:val="3"/>
        </w:numPr>
        <w:adjustRightInd w:val="0"/>
        <w:spacing w:line="360" w:lineRule="auto"/>
        <w:rPr>
          <w:sz w:val="18"/>
          <w:szCs w:val="18"/>
        </w:rPr>
      </w:pPr>
      <w:r>
        <w:rPr>
          <w:sz w:val="18"/>
          <w:szCs w:val="18"/>
        </w:rPr>
        <w:t xml:space="preserve">配备自动清洁装置，可以有效的清洁传感器表面，防止微生物附着，测量更准确，更低维护成本。 </w:t>
      </w:r>
    </w:p>
    <w:p w14:paraId="357DFC25" w14:textId="77777777" w:rsidR="00C432B5" w:rsidRDefault="00000000">
      <w:pPr>
        <w:numPr>
          <w:ilvl w:val="0"/>
          <w:numId w:val="3"/>
        </w:numPr>
        <w:adjustRightInd w:val="0"/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可选配溶解、电导率/盐度、浊度、pH、ORP等数字传感器，适合长期在线监测。</w:t>
      </w:r>
    </w:p>
    <w:p w14:paraId="3D3EF0AE" w14:textId="77777777" w:rsidR="00C432B5" w:rsidRDefault="00000000">
      <w:pPr>
        <w:numPr>
          <w:ilvl w:val="0"/>
          <w:numId w:val="3"/>
        </w:numPr>
        <w:adjustRightInd w:val="0"/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一体化设计，可以同时测量</w:t>
      </w:r>
      <w:r>
        <w:rPr>
          <w:rFonts w:hint="eastAsia"/>
          <w:sz w:val="18"/>
          <w:szCs w:val="18"/>
          <w:lang w:val="en-US"/>
        </w:rPr>
        <w:t>7</w:t>
      </w:r>
      <w:r>
        <w:rPr>
          <w:sz w:val="18"/>
          <w:szCs w:val="18"/>
        </w:rPr>
        <w:t>个参数（含温度）</w:t>
      </w:r>
    </w:p>
    <w:p w14:paraId="32A429DD" w14:textId="77777777" w:rsidR="00C432B5" w:rsidRDefault="00C432B5">
      <w:pPr>
        <w:pStyle w:val="aa"/>
        <w:tabs>
          <w:tab w:val="left" w:pos="721"/>
        </w:tabs>
        <w:spacing w:before="27"/>
        <w:ind w:left="461" w:firstLine="0"/>
        <w:rPr>
          <w:sz w:val="28"/>
        </w:rPr>
      </w:pPr>
    </w:p>
    <w:p w14:paraId="5EE6D747" w14:textId="77777777" w:rsidR="00C432B5" w:rsidRDefault="00C432B5"/>
    <w:p w14:paraId="58DDB062" w14:textId="77777777" w:rsidR="00C432B5" w:rsidRDefault="00000000">
      <w:pPr>
        <w:tabs>
          <w:tab w:val="left" w:pos="1433"/>
        </w:tabs>
        <w:sectPr w:rsidR="00C432B5">
          <w:pgSz w:w="8420" w:h="11910" w:orient="landscape"/>
          <w:pgMar w:top="850" w:right="850" w:bottom="850" w:left="850" w:header="227" w:footer="624" w:gutter="0"/>
          <w:cols w:space="0"/>
        </w:sectPr>
      </w:pPr>
      <w:r>
        <w:rPr>
          <w:rFonts w:hint="eastAsia"/>
        </w:rPr>
        <w:tab/>
      </w:r>
    </w:p>
    <w:p w14:paraId="4BC48787" w14:textId="77777777" w:rsidR="00C432B5" w:rsidRDefault="00000000">
      <w:pPr>
        <w:pStyle w:val="aa"/>
        <w:numPr>
          <w:ilvl w:val="0"/>
          <w:numId w:val="2"/>
        </w:numPr>
        <w:tabs>
          <w:tab w:val="left" w:pos="721"/>
        </w:tabs>
        <w:spacing w:before="27"/>
        <w:ind w:hanging="259"/>
        <w:rPr>
          <w:sz w:val="28"/>
          <w:lang w:val="en-US"/>
        </w:rPr>
      </w:pPr>
      <w:r>
        <w:rPr>
          <w:rFonts w:hint="eastAsia"/>
          <w:sz w:val="28"/>
          <w:lang w:val="en-US"/>
        </w:rPr>
        <w:lastRenderedPageBreak/>
        <w:t>电气连接</w:t>
      </w:r>
    </w:p>
    <w:p w14:paraId="4D901D69" w14:textId="77777777" w:rsidR="00C432B5" w:rsidRDefault="00000000">
      <w:pPr>
        <w:pStyle w:val="2"/>
        <w:numPr>
          <w:ilvl w:val="1"/>
          <w:numId w:val="0"/>
        </w:numPr>
        <w:spacing w:beforeLines="100" w:before="240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线缆为4</w:t>
      </w:r>
      <w:proofErr w:type="gramStart"/>
      <w:r>
        <w:rPr>
          <w:rFonts w:ascii="微软雅黑" w:eastAsia="微软雅黑" w:hAnsi="微软雅黑" w:cs="微软雅黑" w:hint="eastAsia"/>
          <w:sz w:val="18"/>
          <w:szCs w:val="18"/>
        </w:rPr>
        <w:t>芯双绞</w:t>
      </w:r>
      <w:proofErr w:type="gramEnd"/>
      <w:r>
        <w:rPr>
          <w:rFonts w:ascii="微软雅黑" w:eastAsia="微软雅黑" w:hAnsi="微软雅黑" w:cs="微软雅黑" w:hint="eastAsia"/>
          <w:sz w:val="18"/>
          <w:szCs w:val="18"/>
        </w:rPr>
        <w:t>屏蔽线，</w:t>
      </w:r>
      <w:proofErr w:type="gramStart"/>
      <w:r>
        <w:rPr>
          <w:rFonts w:ascii="微软雅黑" w:eastAsia="微软雅黑" w:hAnsi="微软雅黑" w:cs="微软雅黑" w:hint="eastAsia"/>
          <w:sz w:val="18"/>
          <w:szCs w:val="18"/>
        </w:rPr>
        <w:t>线序定义</w:t>
      </w:r>
      <w:proofErr w:type="gramEnd"/>
      <w:r>
        <w:rPr>
          <w:rFonts w:ascii="微软雅黑" w:eastAsia="微软雅黑" w:hAnsi="微软雅黑" w:cs="微软雅黑" w:hint="eastAsia"/>
          <w:sz w:val="18"/>
          <w:szCs w:val="18"/>
        </w:rPr>
        <w:t>：</w:t>
      </w:r>
    </w:p>
    <w:p w14:paraId="2CC5170B" w14:textId="77777777" w:rsidR="00C432B5" w:rsidRDefault="00000000">
      <w:pPr>
        <w:pStyle w:val="2"/>
        <w:numPr>
          <w:ilvl w:val="0"/>
          <w:numId w:val="4"/>
        </w:numPr>
        <w:spacing w:beforeLines="100" w:before="24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红色线—电源线（12～24VDC）</w:t>
      </w:r>
    </w:p>
    <w:p w14:paraId="2011C8EE" w14:textId="77777777" w:rsidR="00C432B5" w:rsidRDefault="00000000">
      <w:pPr>
        <w:pStyle w:val="2"/>
        <w:numPr>
          <w:ilvl w:val="0"/>
          <w:numId w:val="4"/>
        </w:numPr>
        <w:spacing w:beforeLines="100" w:before="24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黑色线—地线（GND）</w:t>
      </w:r>
    </w:p>
    <w:p w14:paraId="65561452" w14:textId="77777777" w:rsidR="00C432B5" w:rsidRDefault="00000000">
      <w:pPr>
        <w:pStyle w:val="2"/>
        <w:numPr>
          <w:ilvl w:val="0"/>
          <w:numId w:val="4"/>
        </w:numPr>
        <w:spacing w:beforeLines="100" w:before="24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蓝色线—485A</w:t>
      </w:r>
    </w:p>
    <w:p w14:paraId="32568108" w14:textId="77777777" w:rsidR="00C432B5" w:rsidRDefault="00000000">
      <w:pPr>
        <w:pStyle w:val="2"/>
        <w:numPr>
          <w:ilvl w:val="0"/>
          <w:numId w:val="4"/>
        </w:numPr>
        <w:spacing w:beforeLines="100" w:before="24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白色线—485B</w:t>
      </w:r>
    </w:p>
    <w:p w14:paraId="3BA0D152" w14:textId="77777777" w:rsidR="00C432B5" w:rsidRDefault="00000000">
      <w:pPr>
        <w:pStyle w:val="2"/>
        <w:numPr>
          <w:ilvl w:val="0"/>
          <w:numId w:val="4"/>
        </w:numPr>
        <w:spacing w:beforeLines="100" w:before="240"/>
        <w:rPr>
          <w:color w:val="FF0000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  <w:lang w:val="en-US"/>
        </w:rPr>
        <w:t>裸露</w:t>
      </w: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线—</w:t>
      </w:r>
      <w:r>
        <w:rPr>
          <w:rFonts w:ascii="微软雅黑" w:eastAsia="微软雅黑" w:hAnsi="微软雅黑" w:cs="微软雅黑" w:hint="eastAsia"/>
          <w:color w:val="FF0000"/>
          <w:sz w:val="18"/>
          <w:szCs w:val="18"/>
          <w:lang w:val="en-US"/>
        </w:rPr>
        <w:t>屏蔽层</w:t>
      </w:r>
    </w:p>
    <w:p w14:paraId="238B0039" w14:textId="77777777" w:rsidR="00C432B5" w:rsidRDefault="00000000">
      <w:pPr>
        <w:pStyle w:val="2"/>
        <w:numPr>
          <w:ilvl w:val="1"/>
          <w:numId w:val="0"/>
        </w:numPr>
        <w:spacing w:beforeLines="100" w:before="240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通电前应仔细检查接线顺序，避免因接线错误而造成不必要的损失。</w:t>
      </w:r>
    </w:p>
    <w:p w14:paraId="26943E7C" w14:textId="77777777" w:rsidR="00C432B5" w:rsidRDefault="00000000">
      <w:pPr>
        <w:pStyle w:val="2"/>
        <w:numPr>
          <w:ilvl w:val="1"/>
          <w:numId w:val="0"/>
        </w:numPr>
        <w:spacing w:beforeLines="100" w:before="240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接线说明：考虑到线缆长期浸泡在水中（包括海水）或暴露在空气中，所有接线处均要求做防水处理，用户线缆应具有一定的防腐蚀能力。</w:t>
      </w:r>
    </w:p>
    <w:p w14:paraId="202DE23B" w14:textId="77777777" w:rsidR="00C432B5" w:rsidRDefault="00C432B5"/>
    <w:p w14:paraId="1B4CBA57" w14:textId="77777777" w:rsidR="00C432B5" w:rsidRDefault="00000000">
      <w:pPr>
        <w:pStyle w:val="aa"/>
        <w:numPr>
          <w:ilvl w:val="0"/>
          <w:numId w:val="2"/>
        </w:numPr>
        <w:tabs>
          <w:tab w:val="left" w:pos="721"/>
        </w:tabs>
        <w:spacing w:before="27"/>
        <w:ind w:hanging="259"/>
        <w:rPr>
          <w:sz w:val="28"/>
          <w:lang w:val="en-US"/>
        </w:rPr>
      </w:pPr>
      <w:r>
        <w:rPr>
          <w:rFonts w:hint="eastAsia"/>
          <w:sz w:val="28"/>
          <w:lang w:val="en-US"/>
        </w:rPr>
        <w:t>维护和保养</w:t>
      </w:r>
    </w:p>
    <w:p w14:paraId="69956B54" w14:textId="77777777" w:rsidR="00C432B5" w:rsidRDefault="00000000">
      <w:pPr>
        <w:spacing w:line="500" w:lineRule="exact"/>
        <w:ind w:leftChars="200" w:left="440"/>
        <w:rPr>
          <w:sz w:val="18"/>
          <w:szCs w:val="18"/>
        </w:rPr>
      </w:pPr>
      <w:r>
        <w:rPr>
          <w:rFonts w:hint="eastAsia"/>
          <w:color w:val="231916"/>
          <w:spacing w:val="11"/>
          <w:position w:val="2"/>
          <w:sz w:val="18"/>
          <w:lang w:val="en-US"/>
        </w:rPr>
        <w:t>5.1</w:t>
      </w:r>
      <w:r>
        <w:rPr>
          <w:rFonts w:hint="eastAsia"/>
          <w:sz w:val="18"/>
          <w:szCs w:val="18"/>
        </w:rPr>
        <w:t>维护日程</w:t>
      </w:r>
    </w:p>
    <w:p w14:paraId="2443598C" w14:textId="77777777" w:rsidR="00C432B5" w:rsidRDefault="00000000">
      <w:pPr>
        <w:spacing w:after="100" w:afterAutospacing="1"/>
        <w:ind w:firstLineChars="200" w:firstLine="360"/>
        <w:rPr>
          <w:sz w:val="18"/>
          <w:szCs w:val="18"/>
        </w:rPr>
      </w:pPr>
      <w:r>
        <w:rPr>
          <w:sz w:val="18"/>
          <w:szCs w:val="18"/>
        </w:rPr>
        <w:t>在线多参数自清洗水质传感器配备清洁刷，可以延长维护周期。因为环境的多样性，建议定期进行检查、清洗和校准传感器。</w:t>
      </w:r>
    </w:p>
    <w:tbl>
      <w:tblPr>
        <w:tblW w:w="49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5"/>
        <w:gridCol w:w="3730"/>
      </w:tblGrid>
      <w:tr w:rsidR="00C432B5" w14:paraId="0E087BF5" w14:textId="77777777">
        <w:trPr>
          <w:jc w:val="center"/>
        </w:trPr>
        <w:tc>
          <w:tcPr>
            <w:tcW w:w="2311" w:type="pc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46CF1624" w14:textId="77777777" w:rsidR="00C432B5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维护任务</w:t>
            </w:r>
          </w:p>
        </w:tc>
        <w:tc>
          <w:tcPr>
            <w:tcW w:w="2688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11914B75" w14:textId="77777777" w:rsidR="00C432B5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建议维护频率</w:t>
            </w:r>
          </w:p>
        </w:tc>
      </w:tr>
      <w:tr w:rsidR="00C432B5" w14:paraId="082CCD4B" w14:textId="77777777">
        <w:trPr>
          <w:jc w:val="center"/>
        </w:trPr>
        <w:tc>
          <w:tcPr>
            <w:tcW w:w="2311" w:type="pct"/>
            <w:tcBorders>
              <w:left w:val="single" w:sz="6" w:space="0" w:color="auto"/>
            </w:tcBorders>
            <w:vAlign w:val="center"/>
          </w:tcPr>
          <w:p w14:paraId="76881F2C" w14:textId="77777777" w:rsidR="00C432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清洗传感器</w:t>
            </w:r>
          </w:p>
        </w:tc>
        <w:tc>
          <w:tcPr>
            <w:tcW w:w="2688" w:type="pct"/>
            <w:tcBorders>
              <w:right w:val="single" w:sz="6" w:space="0" w:color="auto"/>
            </w:tcBorders>
            <w:vAlign w:val="center"/>
          </w:tcPr>
          <w:p w14:paraId="5F20CB86" w14:textId="77777777" w:rsidR="00C432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根据使用环境而定</w:t>
            </w:r>
          </w:p>
        </w:tc>
      </w:tr>
      <w:tr w:rsidR="00C432B5" w14:paraId="1DA05D2C" w14:textId="77777777">
        <w:trPr>
          <w:trHeight w:val="377"/>
          <w:jc w:val="center"/>
        </w:trPr>
        <w:tc>
          <w:tcPr>
            <w:tcW w:w="2311" w:type="pct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39CC6228" w14:textId="77777777" w:rsidR="00C432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校准传感器（如需要）</w:t>
            </w:r>
          </w:p>
        </w:tc>
        <w:tc>
          <w:tcPr>
            <w:tcW w:w="2688" w:type="pct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70DE5CF0" w14:textId="77777777" w:rsidR="00C432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定期对传感器进行校准</w:t>
            </w:r>
          </w:p>
        </w:tc>
      </w:tr>
    </w:tbl>
    <w:p w14:paraId="2C232FBC" w14:textId="77777777" w:rsidR="00C432B5" w:rsidRDefault="00C432B5">
      <w:pPr>
        <w:spacing w:line="360" w:lineRule="auto"/>
        <w:ind w:leftChars="199" w:left="438"/>
        <w:rPr>
          <w:sz w:val="18"/>
          <w:szCs w:val="18"/>
          <w:lang w:val="en-US"/>
        </w:rPr>
      </w:pPr>
    </w:p>
    <w:p w14:paraId="5CEB1577" w14:textId="77777777" w:rsidR="00C432B5" w:rsidRDefault="00C432B5">
      <w:pPr>
        <w:spacing w:line="360" w:lineRule="auto"/>
        <w:ind w:leftChars="199" w:left="438"/>
        <w:rPr>
          <w:sz w:val="18"/>
          <w:szCs w:val="18"/>
          <w:lang w:val="en-US"/>
        </w:rPr>
      </w:pPr>
    </w:p>
    <w:p w14:paraId="41A34BB9" w14:textId="77777777" w:rsidR="00C432B5" w:rsidRDefault="00C432B5">
      <w:pPr>
        <w:spacing w:line="360" w:lineRule="auto"/>
        <w:ind w:leftChars="199" w:left="438"/>
        <w:rPr>
          <w:sz w:val="18"/>
          <w:szCs w:val="18"/>
          <w:lang w:val="en-US"/>
        </w:rPr>
      </w:pPr>
    </w:p>
    <w:p w14:paraId="309CDBB7" w14:textId="77777777" w:rsidR="00C432B5" w:rsidRDefault="00000000">
      <w:pPr>
        <w:spacing w:line="360" w:lineRule="auto"/>
        <w:ind w:leftChars="199" w:left="438"/>
        <w:rPr>
          <w:sz w:val="18"/>
          <w:szCs w:val="18"/>
        </w:rPr>
      </w:pPr>
      <w:r>
        <w:rPr>
          <w:rFonts w:hint="eastAsia"/>
          <w:sz w:val="18"/>
          <w:szCs w:val="18"/>
          <w:lang w:val="en-US"/>
        </w:rPr>
        <w:lastRenderedPageBreak/>
        <w:t>5.2</w:t>
      </w:r>
      <w:r>
        <w:rPr>
          <w:rFonts w:hint="eastAsia"/>
          <w:sz w:val="18"/>
          <w:szCs w:val="18"/>
        </w:rPr>
        <w:t>传感器的校准</w:t>
      </w:r>
      <w:bookmarkStart w:id="0" w:name="_Toc525810518"/>
      <w:r>
        <w:rPr>
          <w:rFonts w:hint="eastAsia"/>
          <w:sz w:val="18"/>
          <w:szCs w:val="18"/>
        </w:rPr>
        <w:t>维护方法</w:t>
      </w:r>
      <w:bookmarkEnd w:id="0"/>
    </w:p>
    <w:p w14:paraId="0CA5B75A" w14:textId="77777777" w:rsidR="00C432B5" w:rsidRDefault="00000000">
      <w:pPr>
        <w:numPr>
          <w:ilvl w:val="1"/>
          <w:numId w:val="5"/>
        </w:numPr>
        <w:spacing w:line="360" w:lineRule="auto"/>
        <w:rPr>
          <w:sz w:val="18"/>
          <w:szCs w:val="18"/>
        </w:rPr>
      </w:pPr>
      <w:r>
        <w:rPr>
          <w:b/>
          <w:bCs/>
          <w:sz w:val="18"/>
          <w:szCs w:val="18"/>
        </w:rPr>
        <w:t>检查：</w:t>
      </w:r>
      <w:r>
        <w:rPr>
          <w:sz w:val="18"/>
          <w:szCs w:val="18"/>
        </w:rPr>
        <w:t>检查传感器头部是否有脏污和微生物附着，外壳及传感器表面是否受到损坏，线缆是否正常，测试数据是否正常，易耗品是否有损坏。</w:t>
      </w:r>
    </w:p>
    <w:p w14:paraId="4C77B031" w14:textId="77777777" w:rsidR="00C432B5" w:rsidRDefault="00000000">
      <w:pPr>
        <w:numPr>
          <w:ilvl w:val="1"/>
          <w:numId w:val="5"/>
        </w:numPr>
        <w:spacing w:line="360" w:lineRule="auto"/>
        <w:rPr>
          <w:sz w:val="18"/>
          <w:szCs w:val="18"/>
        </w:rPr>
      </w:pPr>
      <w:r>
        <w:rPr>
          <w:b/>
          <w:bCs/>
          <w:sz w:val="18"/>
          <w:szCs w:val="18"/>
        </w:rPr>
        <w:t>清洗：</w:t>
      </w:r>
      <w:r>
        <w:rPr>
          <w:sz w:val="18"/>
          <w:szCs w:val="18"/>
        </w:rPr>
        <w:t>用自来水清洗传感器的外表面，如果仍有碎屑残留，用湿润的软布进行擦拭，对于一些顽固的污垢，可以在自来水中加入一些家用洗涤液来清洗。</w:t>
      </w:r>
    </w:p>
    <w:p w14:paraId="26AF1FFE" w14:textId="77777777" w:rsidR="00C432B5" w:rsidRDefault="00000000">
      <w:pPr>
        <w:numPr>
          <w:ilvl w:val="1"/>
          <w:numId w:val="5"/>
        </w:numPr>
        <w:spacing w:line="360" w:lineRule="auto"/>
        <w:rPr>
          <w:b/>
          <w:bCs/>
          <w:sz w:val="24"/>
        </w:rPr>
      </w:pPr>
      <w:r>
        <w:rPr>
          <w:b/>
          <w:bCs/>
          <w:sz w:val="18"/>
          <w:szCs w:val="18"/>
        </w:rPr>
        <w:t>校准：</w:t>
      </w:r>
      <w:r>
        <w:rPr>
          <w:sz w:val="18"/>
          <w:szCs w:val="18"/>
        </w:rPr>
        <w:t>对传感器进行单点或两点校准。根据所对应传感器选择合适的标准溶液。 校准方法详见各对应传感器说明书。</w:t>
      </w:r>
    </w:p>
    <w:p w14:paraId="276B2519" w14:textId="77777777" w:rsidR="00C432B5" w:rsidRDefault="00000000">
      <w:pPr>
        <w:spacing w:line="360" w:lineRule="auto"/>
        <w:ind w:leftChars="199" w:left="438"/>
        <w:rPr>
          <w:sz w:val="18"/>
          <w:szCs w:val="18"/>
        </w:rPr>
      </w:pPr>
      <w:r>
        <w:rPr>
          <w:rFonts w:hint="eastAsia"/>
          <w:sz w:val="18"/>
          <w:szCs w:val="18"/>
          <w:lang w:val="en-US"/>
        </w:rPr>
        <w:t>5.</w:t>
      </w:r>
      <w:bookmarkStart w:id="1" w:name="_Toc525810519"/>
      <w:r>
        <w:rPr>
          <w:rFonts w:hint="eastAsia"/>
          <w:sz w:val="18"/>
          <w:szCs w:val="18"/>
          <w:lang w:val="en-US"/>
        </w:rPr>
        <w:t>3</w:t>
      </w:r>
      <w:r>
        <w:rPr>
          <w:rFonts w:hint="eastAsia"/>
          <w:sz w:val="18"/>
          <w:szCs w:val="18"/>
        </w:rPr>
        <w:t>常见问题解答</w:t>
      </w:r>
      <w:bookmarkEnd w:id="1"/>
    </w:p>
    <w:tbl>
      <w:tblPr>
        <w:tblW w:w="49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5"/>
        <w:gridCol w:w="2460"/>
        <w:gridCol w:w="2198"/>
      </w:tblGrid>
      <w:tr w:rsidR="00C432B5" w14:paraId="12E0C9E5" w14:textId="77777777">
        <w:trPr>
          <w:jc w:val="center"/>
        </w:trPr>
        <w:tc>
          <w:tcPr>
            <w:tcW w:w="1640" w:type="pc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547AF10B" w14:textId="77777777" w:rsidR="00C432B5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错误</w:t>
            </w:r>
          </w:p>
        </w:tc>
        <w:tc>
          <w:tcPr>
            <w:tcW w:w="1774" w:type="pct"/>
            <w:tcBorders>
              <w:top w:val="single" w:sz="6" w:space="0" w:color="auto"/>
            </w:tcBorders>
            <w:vAlign w:val="center"/>
          </w:tcPr>
          <w:p w14:paraId="0B7E1F59" w14:textId="77777777" w:rsidR="00C432B5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可能的原因</w:t>
            </w:r>
          </w:p>
        </w:tc>
        <w:tc>
          <w:tcPr>
            <w:tcW w:w="1584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00853F7A" w14:textId="77777777" w:rsidR="00C432B5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解决方法</w:t>
            </w:r>
          </w:p>
        </w:tc>
      </w:tr>
      <w:tr w:rsidR="00C432B5" w14:paraId="48FA9D93" w14:textId="77777777">
        <w:trPr>
          <w:jc w:val="center"/>
        </w:trPr>
        <w:tc>
          <w:tcPr>
            <w:tcW w:w="1640" w:type="pct"/>
            <w:vMerge w:val="restart"/>
            <w:tcBorders>
              <w:left w:val="single" w:sz="6" w:space="0" w:color="auto"/>
            </w:tcBorders>
            <w:vAlign w:val="center"/>
          </w:tcPr>
          <w:p w14:paraId="54AE0DDD" w14:textId="77777777" w:rsidR="00C432B5" w:rsidRDefault="00000000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无通讯返回</w:t>
            </w:r>
          </w:p>
        </w:tc>
        <w:tc>
          <w:tcPr>
            <w:tcW w:w="1774" w:type="pct"/>
            <w:vAlign w:val="center"/>
          </w:tcPr>
          <w:p w14:paraId="3456BB0E" w14:textId="77777777" w:rsidR="00C432B5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电路集成部分出错</w:t>
            </w:r>
          </w:p>
        </w:tc>
        <w:tc>
          <w:tcPr>
            <w:tcW w:w="1584" w:type="pct"/>
            <w:tcBorders>
              <w:right w:val="single" w:sz="6" w:space="0" w:color="auto"/>
            </w:tcBorders>
            <w:vAlign w:val="center"/>
          </w:tcPr>
          <w:p w14:paraId="7E52C91F" w14:textId="77777777" w:rsidR="00C432B5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请联系我们</w:t>
            </w:r>
          </w:p>
        </w:tc>
      </w:tr>
      <w:tr w:rsidR="00C432B5" w14:paraId="512AF796" w14:textId="77777777">
        <w:trPr>
          <w:jc w:val="center"/>
        </w:trPr>
        <w:tc>
          <w:tcPr>
            <w:tcW w:w="1640" w:type="pct"/>
            <w:vMerge/>
            <w:tcBorders>
              <w:left w:val="single" w:sz="6" w:space="0" w:color="auto"/>
            </w:tcBorders>
            <w:vAlign w:val="center"/>
          </w:tcPr>
          <w:p w14:paraId="517BFF38" w14:textId="77777777" w:rsidR="00C432B5" w:rsidRDefault="00C432B5">
            <w:pPr>
              <w:rPr>
                <w:sz w:val="18"/>
                <w:szCs w:val="18"/>
              </w:rPr>
            </w:pPr>
          </w:p>
        </w:tc>
        <w:tc>
          <w:tcPr>
            <w:tcW w:w="1774" w:type="pct"/>
            <w:vAlign w:val="center"/>
          </w:tcPr>
          <w:p w14:paraId="1CFAF9FD" w14:textId="77777777" w:rsidR="00C432B5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线缆故障</w:t>
            </w:r>
          </w:p>
        </w:tc>
        <w:tc>
          <w:tcPr>
            <w:tcW w:w="1584" w:type="pct"/>
            <w:tcBorders>
              <w:right w:val="single" w:sz="6" w:space="0" w:color="auto"/>
            </w:tcBorders>
            <w:vAlign w:val="center"/>
          </w:tcPr>
          <w:p w14:paraId="63550EF0" w14:textId="77777777" w:rsidR="00C432B5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请联系我们</w:t>
            </w:r>
          </w:p>
        </w:tc>
      </w:tr>
      <w:tr w:rsidR="00C432B5" w14:paraId="6C8E68C6" w14:textId="77777777">
        <w:trPr>
          <w:jc w:val="center"/>
        </w:trPr>
        <w:tc>
          <w:tcPr>
            <w:tcW w:w="1640" w:type="pct"/>
            <w:vMerge w:val="restart"/>
            <w:tcBorders>
              <w:left w:val="single" w:sz="6" w:space="0" w:color="auto"/>
            </w:tcBorders>
            <w:vAlign w:val="center"/>
          </w:tcPr>
          <w:p w14:paraId="78690CA1" w14:textId="77777777" w:rsidR="00C432B5" w:rsidRDefault="00000000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测量值过高、过低或数值持续不稳定</w:t>
            </w:r>
          </w:p>
        </w:tc>
        <w:tc>
          <w:tcPr>
            <w:tcW w:w="1774" w:type="pct"/>
            <w:vAlign w:val="center"/>
          </w:tcPr>
          <w:p w14:paraId="71168634" w14:textId="77777777" w:rsidR="00C432B5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传感器有污垢和微生物附着</w:t>
            </w:r>
          </w:p>
        </w:tc>
        <w:tc>
          <w:tcPr>
            <w:tcW w:w="1584" w:type="pct"/>
            <w:tcBorders>
              <w:right w:val="single" w:sz="6" w:space="0" w:color="auto"/>
            </w:tcBorders>
            <w:vAlign w:val="center"/>
          </w:tcPr>
          <w:p w14:paraId="082773B4" w14:textId="77777777" w:rsidR="00C432B5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清洗传感器表面</w:t>
            </w:r>
          </w:p>
        </w:tc>
      </w:tr>
      <w:tr w:rsidR="00C432B5" w14:paraId="3F5C50AB" w14:textId="77777777">
        <w:trPr>
          <w:jc w:val="center"/>
        </w:trPr>
        <w:tc>
          <w:tcPr>
            <w:tcW w:w="1640" w:type="pct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2E567076" w14:textId="77777777" w:rsidR="00C432B5" w:rsidRDefault="00C432B5">
            <w:pPr>
              <w:rPr>
                <w:sz w:val="18"/>
                <w:szCs w:val="18"/>
              </w:rPr>
            </w:pPr>
          </w:p>
        </w:tc>
        <w:tc>
          <w:tcPr>
            <w:tcW w:w="3359" w:type="pct"/>
            <w:gridSpan w:val="2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45253483" w14:textId="77777777" w:rsidR="00C432B5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详见各对应传感器说明书内常见问题</w:t>
            </w:r>
          </w:p>
        </w:tc>
      </w:tr>
    </w:tbl>
    <w:p w14:paraId="538F8A1C" w14:textId="77777777" w:rsidR="00C432B5" w:rsidRDefault="00C432B5">
      <w:pPr>
        <w:pStyle w:val="10"/>
        <w:suppressAutoHyphens w:val="0"/>
        <w:spacing w:afterLines="50" w:after="120"/>
        <w:ind w:firstLineChars="0" w:firstLine="0"/>
        <w:jc w:val="both"/>
        <w:rPr>
          <w:rFonts w:ascii="微软雅黑" w:eastAsia="微软雅黑" w:hAnsi="微软雅黑" w:cs="微软雅黑"/>
          <w:b/>
          <w:sz w:val="18"/>
          <w:szCs w:val="18"/>
        </w:rPr>
      </w:pPr>
    </w:p>
    <w:p w14:paraId="44B233C8" w14:textId="77777777" w:rsidR="00C432B5" w:rsidRDefault="00000000">
      <w:pPr>
        <w:pStyle w:val="aa"/>
        <w:numPr>
          <w:ilvl w:val="0"/>
          <w:numId w:val="2"/>
        </w:numPr>
        <w:tabs>
          <w:tab w:val="left" w:pos="721"/>
        </w:tabs>
        <w:spacing w:before="27"/>
        <w:ind w:hanging="259"/>
        <w:rPr>
          <w:sz w:val="28"/>
          <w:lang w:val="en-US"/>
        </w:rPr>
      </w:pPr>
      <w:bookmarkStart w:id="2" w:name="_Toc496192166"/>
      <w:bookmarkStart w:id="3" w:name="_Toc12963254"/>
      <w:r>
        <w:rPr>
          <w:rFonts w:hint="eastAsia"/>
          <w:sz w:val="28"/>
          <w:lang w:val="en-US"/>
        </w:rPr>
        <w:t>质量和服务</w:t>
      </w:r>
      <w:bookmarkEnd w:id="2"/>
      <w:bookmarkEnd w:id="3"/>
    </w:p>
    <w:p w14:paraId="037950CF" w14:textId="77777777" w:rsidR="00C432B5" w:rsidRDefault="00000000">
      <w:pPr>
        <w:pStyle w:val="10"/>
        <w:suppressAutoHyphens w:val="0"/>
        <w:spacing w:after="100" w:afterAutospacing="1"/>
        <w:ind w:leftChars="100" w:left="220" w:firstLineChars="0" w:firstLine="0"/>
        <w:jc w:val="both"/>
        <w:outlineLvl w:val="2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bookmarkStart w:id="4" w:name="_Toc525810521"/>
      <w:r>
        <w:rPr>
          <w:rFonts w:ascii="微软雅黑" w:eastAsia="微软雅黑" w:hAnsi="微软雅黑" w:cs="微软雅黑" w:hint="eastAsia"/>
          <w:b/>
          <w:kern w:val="0"/>
          <w:sz w:val="18"/>
          <w:szCs w:val="18"/>
          <w:lang w:val="en-US"/>
        </w:rPr>
        <w:t xml:space="preserve">6.1 </w:t>
      </w: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质保周期</w:t>
      </w:r>
      <w:bookmarkEnd w:id="4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55"/>
        <w:gridCol w:w="3207"/>
      </w:tblGrid>
      <w:tr w:rsidR="00C432B5" w14:paraId="6E8FDB8F" w14:textId="77777777">
        <w:trPr>
          <w:jc w:val="center"/>
        </w:trPr>
        <w:tc>
          <w:tcPr>
            <w:tcW w:w="3455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601DBDCF" w14:textId="77777777" w:rsidR="00C432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溶解氧传感器</w:t>
            </w:r>
          </w:p>
        </w:tc>
        <w:tc>
          <w:tcPr>
            <w:tcW w:w="3207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70079945" w14:textId="77777777" w:rsidR="00C432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一年</w:t>
            </w:r>
          </w:p>
        </w:tc>
      </w:tr>
      <w:tr w:rsidR="00C432B5" w14:paraId="08FAC39B" w14:textId="77777777">
        <w:trPr>
          <w:jc w:val="center"/>
        </w:trPr>
        <w:tc>
          <w:tcPr>
            <w:tcW w:w="3455" w:type="dxa"/>
            <w:tcBorders>
              <w:left w:val="single" w:sz="6" w:space="0" w:color="auto"/>
            </w:tcBorders>
            <w:vAlign w:val="center"/>
          </w:tcPr>
          <w:p w14:paraId="1FE6E195" w14:textId="77777777" w:rsidR="00C432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浊度传感器</w:t>
            </w:r>
          </w:p>
        </w:tc>
        <w:tc>
          <w:tcPr>
            <w:tcW w:w="3207" w:type="dxa"/>
            <w:tcBorders>
              <w:right w:val="single" w:sz="6" w:space="0" w:color="auto"/>
            </w:tcBorders>
            <w:vAlign w:val="center"/>
          </w:tcPr>
          <w:p w14:paraId="7768C281" w14:textId="77777777" w:rsidR="00C432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一年</w:t>
            </w:r>
          </w:p>
        </w:tc>
      </w:tr>
      <w:tr w:rsidR="00C432B5" w14:paraId="4FCC73B1" w14:textId="77777777">
        <w:trPr>
          <w:jc w:val="center"/>
        </w:trPr>
        <w:tc>
          <w:tcPr>
            <w:tcW w:w="3455" w:type="dxa"/>
            <w:tcBorders>
              <w:left w:val="single" w:sz="6" w:space="0" w:color="auto"/>
            </w:tcBorders>
            <w:vAlign w:val="center"/>
          </w:tcPr>
          <w:p w14:paraId="172EC4CA" w14:textId="77777777" w:rsidR="00C432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电导率/盐度传感器</w:t>
            </w:r>
          </w:p>
        </w:tc>
        <w:tc>
          <w:tcPr>
            <w:tcW w:w="3207" w:type="dxa"/>
            <w:tcBorders>
              <w:right w:val="single" w:sz="6" w:space="0" w:color="auto"/>
            </w:tcBorders>
            <w:vAlign w:val="center"/>
          </w:tcPr>
          <w:p w14:paraId="784024B0" w14:textId="77777777" w:rsidR="00C432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一年</w:t>
            </w:r>
          </w:p>
        </w:tc>
      </w:tr>
      <w:tr w:rsidR="00C432B5" w14:paraId="641028FA" w14:textId="77777777">
        <w:trPr>
          <w:jc w:val="center"/>
        </w:trPr>
        <w:tc>
          <w:tcPr>
            <w:tcW w:w="3455" w:type="dxa"/>
            <w:tcBorders>
              <w:left w:val="single" w:sz="6" w:space="0" w:color="auto"/>
            </w:tcBorders>
            <w:vAlign w:val="center"/>
          </w:tcPr>
          <w:p w14:paraId="717F1B99" w14:textId="77777777" w:rsidR="00C432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pH传感器</w:t>
            </w:r>
          </w:p>
        </w:tc>
        <w:tc>
          <w:tcPr>
            <w:tcW w:w="3207" w:type="dxa"/>
            <w:tcBorders>
              <w:right w:val="single" w:sz="6" w:space="0" w:color="auto"/>
            </w:tcBorders>
            <w:vAlign w:val="center"/>
          </w:tcPr>
          <w:p w14:paraId="3452B5AB" w14:textId="77777777" w:rsidR="00C432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一年</w:t>
            </w:r>
          </w:p>
        </w:tc>
      </w:tr>
      <w:tr w:rsidR="00C432B5" w14:paraId="01C561BF" w14:textId="77777777">
        <w:trPr>
          <w:jc w:val="center"/>
        </w:trPr>
        <w:tc>
          <w:tcPr>
            <w:tcW w:w="3455" w:type="dxa"/>
            <w:tcBorders>
              <w:left w:val="single" w:sz="6" w:space="0" w:color="auto"/>
            </w:tcBorders>
            <w:vAlign w:val="center"/>
          </w:tcPr>
          <w:p w14:paraId="5B00E013" w14:textId="77777777" w:rsidR="00C432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在线多参数探头母体</w:t>
            </w:r>
          </w:p>
        </w:tc>
        <w:tc>
          <w:tcPr>
            <w:tcW w:w="3207" w:type="dxa"/>
            <w:tcBorders>
              <w:right w:val="single" w:sz="6" w:space="0" w:color="auto"/>
            </w:tcBorders>
            <w:vAlign w:val="center"/>
          </w:tcPr>
          <w:p w14:paraId="4BA13043" w14:textId="77777777" w:rsidR="00C432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三年</w:t>
            </w:r>
          </w:p>
        </w:tc>
      </w:tr>
      <w:tr w:rsidR="00C432B5" w14:paraId="67AA9C31" w14:textId="77777777">
        <w:trPr>
          <w:jc w:val="center"/>
        </w:trPr>
        <w:tc>
          <w:tcPr>
            <w:tcW w:w="3455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0C4382FA" w14:textId="77777777" w:rsidR="00C432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其它耗材</w:t>
            </w:r>
          </w:p>
        </w:tc>
        <w:tc>
          <w:tcPr>
            <w:tcW w:w="3207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15047935" w14:textId="77777777" w:rsidR="00C432B5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三个月</w:t>
            </w:r>
          </w:p>
        </w:tc>
      </w:tr>
    </w:tbl>
    <w:p w14:paraId="1736EC5E" w14:textId="77777777" w:rsidR="00C432B5" w:rsidRDefault="00C432B5">
      <w:pPr>
        <w:pStyle w:val="10"/>
        <w:suppressAutoHyphens w:val="0"/>
        <w:ind w:firstLineChars="0" w:firstLine="0"/>
        <w:jc w:val="both"/>
        <w:outlineLvl w:val="2"/>
        <w:rPr>
          <w:rFonts w:ascii="Times New Roman" w:hAnsi="Times New Roman"/>
          <w:b/>
          <w:kern w:val="0"/>
          <w:sz w:val="18"/>
          <w:szCs w:val="18"/>
        </w:rPr>
      </w:pPr>
      <w:bookmarkStart w:id="5" w:name="_Toc496942645"/>
      <w:bookmarkStart w:id="6" w:name="_Toc492393682"/>
    </w:p>
    <w:p w14:paraId="311684CD" w14:textId="77777777" w:rsidR="00C432B5" w:rsidRDefault="00000000">
      <w:pPr>
        <w:pStyle w:val="10"/>
        <w:suppressAutoHyphens w:val="0"/>
        <w:spacing w:line="288" w:lineRule="auto"/>
        <w:ind w:leftChars="100" w:left="220" w:firstLineChars="0" w:firstLine="0"/>
        <w:jc w:val="both"/>
        <w:outlineLvl w:val="2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bookmarkStart w:id="7" w:name="_Toc492393683"/>
      <w:bookmarkStart w:id="8" w:name="_Toc8014"/>
      <w:bookmarkStart w:id="9" w:name="_Toc452497955"/>
      <w:bookmarkStart w:id="10" w:name="_Toc446678251"/>
      <w:bookmarkStart w:id="11" w:name="_Toc26673"/>
      <w:bookmarkStart w:id="12" w:name="_Toc453839765"/>
      <w:bookmarkStart w:id="13" w:name="_Toc496942646"/>
      <w:bookmarkStart w:id="14" w:name="_Toc525810523"/>
      <w:bookmarkStart w:id="15" w:name="_Toc427659760"/>
      <w:bookmarkEnd w:id="5"/>
      <w:bookmarkEnd w:id="6"/>
      <w:r>
        <w:rPr>
          <w:rFonts w:ascii="微软雅黑" w:eastAsia="微软雅黑" w:hAnsi="微软雅黑" w:cs="微软雅黑" w:hint="eastAsia"/>
          <w:b/>
          <w:kern w:val="0"/>
          <w:sz w:val="18"/>
          <w:szCs w:val="18"/>
          <w:lang w:val="en-US"/>
        </w:rPr>
        <w:t xml:space="preserve">6.2 </w:t>
      </w: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配件和备件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47F17E38" w14:textId="77777777" w:rsidR="00C432B5" w:rsidRDefault="00000000">
      <w:pPr>
        <w:spacing w:line="288" w:lineRule="auto"/>
        <w:ind w:firstLineChars="100" w:firstLine="180"/>
        <w:rPr>
          <w:sz w:val="18"/>
          <w:szCs w:val="18"/>
        </w:rPr>
      </w:pPr>
      <w:r>
        <w:rPr>
          <w:sz w:val="18"/>
          <w:szCs w:val="18"/>
        </w:rPr>
        <w:t>此产品包括：</w:t>
      </w:r>
    </w:p>
    <w:p w14:paraId="16840AB4" w14:textId="77777777" w:rsidR="00C432B5" w:rsidRDefault="00000000">
      <w:pPr>
        <w:numPr>
          <w:ilvl w:val="0"/>
          <w:numId w:val="6"/>
        </w:numPr>
        <w:spacing w:line="288" w:lineRule="auto"/>
        <w:rPr>
          <w:sz w:val="18"/>
          <w:szCs w:val="18"/>
        </w:rPr>
      </w:pPr>
      <w:r>
        <w:rPr>
          <w:sz w:val="18"/>
          <w:szCs w:val="18"/>
        </w:rPr>
        <w:lastRenderedPageBreak/>
        <w:t>传感器1支</w:t>
      </w:r>
    </w:p>
    <w:p w14:paraId="629B657E" w14:textId="77777777" w:rsidR="00C432B5" w:rsidRDefault="00000000">
      <w:pPr>
        <w:numPr>
          <w:ilvl w:val="0"/>
          <w:numId w:val="6"/>
        </w:numPr>
        <w:spacing w:line="288" w:lineRule="auto"/>
        <w:rPr>
          <w:sz w:val="18"/>
          <w:szCs w:val="18"/>
        </w:rPr>
      </w:pPr>
      <w:r>
        <w:rPr>
          <w:sz w:val="18"/>
          <w:szCs w:val="18"/>
        </w:rPr>
        <w:t>说明书1份</w:t>
      </w:r>
    </w:p>
    <w:p w14:paraId="7E918543" w14:textId="77777777" w:rsidR="00C432B5" w:rsidRDefault="00000000">
      <w:pPr>
        <w:numPr>
          <w:ilvl w:val="0"/>
          <w:numId w:val="6"/>
        </w:numPr>
        <w:spacing w:line="288" w:lineRule="auto"/>
        <w:rPr>
          <w:sz w:val="28"/>
          <w:szCs w:val="28"/>
          <w:lang w:val="en-US"/>
        </w:rPr>
      </w:pPr>
      <w:r>
        <w:rPr>
          <w:rFonts w:hint="eastAsia"/>
          <w:sz w:val="18"/>
          <w:szCs w:val="18"/>
          <w:lang w:val="en-US"/>
        </w:rPr>
        <w:t>合格证1张</w:t>
      </w:r>
      <w:bookmarkEnd w:id="15"/>
    </w:p>
    <w:p w14:paraId="2FB24A29" w14:textId="77777777" w:rsidR="00C432B5" w:rsidRDefault="00000000">
      <w:pPr>
        <w:pStyle w:val="2"/>
        <w:numPr>
          <w:ilvl w:val="1"/>
          <w:numId w:val="0"/>
        </w:numPr>
        <w:spacing w:beforeLines="100" w:before="240"/>
        <w:rPr>
          <w:rFonts w:ascii="微软雅黑" w:eastAsia="微软雅黑" w:hAnsi="微软雅黑" w:cs="微软雅黑"/>
          <w:b/>
          <w:bCs/>
          <w:sz w:val="28"/>
          <w:szCs w:val="28"/>
        </w:rPr>
      </w:pPr>
      <w:bookmarkStart w:id="16" w:name="_Toc12963255"/>
      <w:r>
        <w:rPr>
          <w:rFonts w:ascii="微软雅黑" w:eastAsia="微软雅黑" w:hAnsi="微软雅黑" w:cs="微软雅黑" w:hint="eastAsia"/>
          <w:b/>
          <w:bCs/>
          <w:sz w:val="28"/>
          <w:szCs w:val="28"/>
        </w:rPr>
        <w:t>附录  数据通信</w:t>
      </w:r>
      <w:bookmarkStart w:id="17" w:name="OLE_LINK3"/>
      <w:bookmarkStart w:id="18" w:name="_Toc496192164"/>
      <w:bookmarkEnd w:id="16"/>
    </w:p>
    <w:p w14:paraId="65D3D33F" w14:textId="77777777" w:rsidR="00C432B5" w:rsidRDefault="00C432B5"/>
    <w:bookmarkEnd w:id="17"/>
    <w:bookmarkEnd w:id="18"/>
    <w:p w14:paraId="0A5BF540" w14:textId="77777777" w:rsidR="00C432B5" w:rsidRDefault="00000000">
      <w:pPr>
        <w:pStyle w:val="10"/>
        <w:numPr>
          <w:ilvl w:val="1"/>
          <w:numId w:val="7"/>
        </w:numPr>
        <w:suppressAutoHyphens w:val="0"/>
        <w:spacing w:beforeLines="50" w:before="120" w:afterLines="50" w:after="120"/>
        <w:ind w:left="992" w:firstLineChars="0" w:hanging="567"/>
        <w:jc w:val="both"/>
        <w:rPr>
          <w:rFonts w:ascii="微软雅黑" w:eastAsia="微软雅黑" w:hAnsi="微软雅黑" w:cs="微软雅黑"/>
          <w:b/>
          <w:bCs/>
          <w:iCs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iCs/>
          <w:kern w:val="2"/>
          <w:sz w:val="18"/>
          <w:szCs w:val="18"/>
        </w:rPr>
        <w:t>数据格式</w:t>
      </w:r>
    </w:p>
    <w:p w14:paraId="04DC582B" w14:textId="77777777" w:rsidR="00C432B5" w:rsidRDefault="00000000">
      <w:pPr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RS-485通信默认的数据格式为：9600、n、8、1（波特率9600bps，1个起始位，8个数据位，无校验，1个停止位）。</w:t>
      </w:r>
    </w:p>
    <w:p w14:paraId="142F1AC7" w14:textId="77777777" w:rsidR="00C432B5" w:rsidRDefault="00000000">
      <w:pPr>
        <w:pStyle w:val="10"/>
        <w:numPr>
          <w:ilvl w:val="1"/>
          <w:numId w:val="7"/>
        </w:numPr>
        <w:suppressAutoHyphens w:val="0"/>
        <w:spacing w:beforeLines="50" w:before="120" w:afterLines="50" w:after="120"/>
        <w:ind w:left="992" w:firstLineChars="0" w:hanging="567"/>
        <w:jc w:val="both"/>
        <w:rPr>
          <w:rFonts w:ascii="微软雅黑" w:eastAsia="微软雅黑" w:hAnsi="微软雅黑" w:cs="微软雅黑"/>
          <w:b/>
          <w:bCs/>
          <w:iCs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iCs/>
          <w:sz w:val="18"/>
          <w:szCs w:val="18"/>
        </w:rPr>
        <w:t>信息帧格式</w:t>
      </w:r>
      <w:r>
        <w:rPr>
          <w:rFonts w:ascii="微软雅黑" w:eastAsia="微软雅黑" w:hAnsi="微软雅黑" w:cs="微软雅黑" w:hint="eastAsia"/>
          <w:bCs/>
          <w:iCs/>
          <w:sz w:val="18"/>
          <w:szCs w:val="18"/>
        </w:rPr>
        <w:t>（xx代表一个字节）</w:t>
      </w:r>
    </w:p>
    <w:p w14:paraId="6E22FDC3" w14:textId="77777777" w:rsidR="00C432B5" w:rsidRDefault="00000000">
      <w:pPr>
        <w:pStyle w:val="10"/>
        <w:numPr>
          <w:ilvl w:val="0"/>
          <w:numId w:val="8"/>
        </w:numPr>
        <w:suppressAutoHyphens w:val="0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读数据指令</w:t>
      </w:r>
      <w:proofErr w:type="gramStart"/>
      <w:r>
        <w:rPr>
          <w:rFonts w:ascii="微软雅黑" w:eastAsia="微软雅黑" w:hAnsi="微软雅黑" w:cs="微软雅黑" w:hint="eastAsia"/>
          <w:sz w:val="18"/>
          <w:szCs w:val="18"/>
        </w:rPr>
        <w:t>帧</w:t>
      </w:r>
      <w:proofErr w:type="gramEnd"/>
    </w:p>
    <w:p w14:paraId="4F6E07E4" w14:textId="77777777" w:rsidR="00C432B5" w:rsidRDefault="00000000">
      <w:pPr>
        <w:ind w:firstLineChars="243" w:firstLine="437"/>
        <w:rPr>
          <w:sz w:val="18"/>
          <w:szCs w:val="18"/>
        </w:rPr>
      </w:pPr>
      <w:r>
        <w:rPr>
          <w:rFonts w:hint="eastAsia"/>
          <w:sz w:val="18"/>
          <w:szCs w:val="18"/>
        </w:rPr>
        <w:t>06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  <w:t xml:space="preserve">   03            xx</w:t>
      </w:r>
      <w:r>
        <w:rPr>
          <w:rFonts w:hint="eastAsia"/>
          <w:sz w:val="18"/>
          <w:szCs w:val="18"/>
        </w:rPr>
        <w:tab/>
        <w:t xml:space="preserve"> xx</w:t>
      </w:r>
      <w:r>
        <w:rPr>
          <w:rFonts w:hint="eastAsia"/>
          <w:sz w:val="18"/>
          <w:szCs w:val="18"/>
        </w:rPr>
        <w:tab/>
        <w:t xml:space="preserve">          </w:t>
      </w:r>
      <w:proofErr w:type="gramStart"/>
      <w:r>
        <w:rPr>
          <w:rFonts w:hint="eastAsia"/>
          <w:sz w:val="18"/>
          <w:szCs w:val="18"/>
        </w:rPr>
        <w:t>xx</w:t>
      </w:r>
      <w:r>
        <w:rPr>
          <w:rFonts w:hint="eastAsia"/>
          <w:sz w:val="18"/>
          <w:szCs w:val="18"/>
        </w:rPr>
        <w:tab/>
        <w:t>xx</w:t>
      </w:r>
      <w:r>
        <w:rPr>
          <w:rFonts w:hint="eastAsia"/>
          <w:sz w:val="18"/>
          <w:szCs w:val="18"/>
        </w:rPr>
        <w:tab/>
      </w:r>
      <w:proofErr w:type="gramEnd"/>
      <w:r>
        <w:rPr>
          <w:rFonts w:hint="eastAsia"/>
          <w:sz w:val="18"/>
          <w:szCs w:val="18"/>
        </w:rPr>
        <w:t xml:space="preserve">       xx </w:t>
      </w:r>
      <w:r>
        <w:rPr>
          <w:rFonts w:hint="eastAsia"/>
          <w:sz w:val="18"/>
          <w:szCs w:val="18"/>
        </w:rPr>
        <w:tab/>
        <w:t>xx</w:t>
      </w:r>
    </w:p>
    <w:p w14:paraId="4B319EF4" w14:textId="77777777" w:rsidR="00C432B5" w:rsidRDefault="00000000">
      <w:pPr>
        <w:ind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>地址     功能码       寄存器地址       寄存器数量      CRC校验码（低字节在前）</w:t>
      </w:r>
    </w:p>
    <w:p w14:paraId="49ABCA69" w14:textId="77777777" w:rsidR="00C432B5" w:rsidRDefault="00000000">
      <w:pPr>
        <w:pStyle w:val="10"/>
        <w:numPr>
          <w:ilvl w:val="0"/>
          <w:numId w:val="8"/>
        </w:numPr>
        <w:suppressAutoHyphens w:val="0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读数据应答</w:t>
      </w:r>
      <w:proofErr w:type="gramStart"/>
      <w:r>
        <w:rPr>
          <w:rFonts w:ascii="微软雅黑" w:eastAsia="微软雅黑" w:hAnsi="微软雅黑" w:cs="微软雅黑" w:hint="eastAsia"/>
          <w:sz w:val="18"/>
          <w:szCs w:val="18"/>
        </w:rPr>
        <w:t>帧</w:t>
      </w:r>
      <w:proofErr w:type="gramEnd"/>
    </w:p>
    <w:p w14:paraId="5E80FAD4" w14:textId="77777777" w:rsidR="00C432B5" w:rsidRDefault="00000000">
      <w:pPr>
        <w:ind w:firstLineChars="243" w:firstLine="437"/>
        <w:rPr>
          <w:sz w:val="18"/>
          <w:szCs w:val="18"/>
        </w:rPr>
      </w:pPr>
      <w:r>
        <w:rPr>
          <w:rFonts w:hint="eastAsia"/>
          <w:sz w:val="18"/>
          <w:szCs w:val="18"/>
        </w:rPr>
        <w:t>06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  <w:t xml:space="preserve">   03             xx</w:t>
      </w:r>
      <w:r>
        <w:rPr>
          <w:rFonts w:hint="eastAsia"/>
          <w:sz w:val="18"/>
          <w:szCs w:val="18"/>
        </w:rPr>
        <w:tab/>
        <w:t xml:space="preserve">             xx……xx</w:t>
      </w:r>
      <w:r>
        <w:rPr>
          <w:rFonts w:hint="eastAsia"/>
          <w:sz w:val="18"/>
          <w:szCs w:val="18"/>
        </w:rPr>
        <w:tab/>
        <w:t xml:space="preserve">   xx </w:t>
      </w:r>
      <w:r>
        <w:rPr>
          <w:rFonts w:hint="eastAsia"/>
          <w:sz w:val="18"/>
          <w:szCs w:val="18"/>
        </w:rPr>
        <w:tab/>
        <w:t>xx</w:t>
      </w:r>
    </w:p>
    <w:p w14:paraId="15238B4F" w14:textId="77777777" w:rsidR="00C432B5" w:rsidRDefault="00000000">
      <w:pPr>
        <w:ind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>地址     功能码         字节数          应答数据       CRC校验码（低字节在前）</w:t>
      </w:r>
    </w:p>
    <w:p w14:paraId="0FA40595" w14:textId="77777777" w:rsidR="00C432B5" w:rsidRDefault="00000000">
      <w:pPr>
        <w:pStyle w:val="10"/>
        <w:numPr>
          <w:ilvl w:val="0"/>
          <w:numId w:val="8"/>
        </w:numPr>
        <w:suppressAutoHyphens w:val="0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写数据指令</w:t>
      </w:r>
      <w:proofErr w:type="gramStart"/>
      <w:r>
        <w:rPr>
          <w:rFonts w:ascii="微软雅黑" w:eastAsia="微软雅黑" w:hAnsi="微软雅黑" w:cs="微软雅黑" w:hint="eastAsia"/>
          <w:sz w:val="18"/>
          <w:szCs w:val="18"/>
        </w:rPr>
        <w:t>帧</w:t>
      </w:r>
      <w:proofErr w:type="gramEnd"/>
    </w:p>
    <w:p w14:paraId="2276DB3B" w14:textId="77777777" w:rsidR="00C432B5" w:rsidRDefault="00000000">
      <w:pPr>
        <w:ind w:firstLineChars="243" w:firstLine="437"/>
        <w:rPr>
          <w:sz w:val="18"/>
          <w:szCs w:val="18"/>
        </w:rPr>
      </w:pPr>
      <w:r>
        <w:rPr>
          <w:rFonts w:hint="eastAsia"/>
          <w:sz w:val="18"/>
          <w:szCs w:val="18"/>
        </w:rPr>
        <w:t>06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  <w:t xml:space="preserve">   06</w:t>
      </w:r>
      <w:r>
        <w:rPr>
          <w:rFonts w:hint="eastAsia"/>
          <w:sz w:val="18"/>
          <w:szCs w:val="18"/>
        </w:rPr>
        <w:tab/>
        <w:t xml:space="preserve">         xx</w:t>
      </w:r>
      <w:r>
        <w:rPr>
          <w:rFonts w:hint="eastAsia"/>
          <w:sz w:val="18"/>
          <w:szCs w:val="18"/>
        </w:rPr>
        <w:tab/>
        <w:t xml:space="preserve"> xx</w:t>
      </w:r>
      <w:r>
        <w:rPr>
          <w:rFonts w:hint="eastAsia"/>
          <w:sz w:val="18"/>
          <w:szCs w:val="18"/>
        </w:rPr>
        <w:tab/>
        <w:t xml:space="preserve">          xx   xx  </w:t>
      </w:r>
      <w:r>
        <w:rPr>
          <w:rFonts w:hint="eastAsia"/>
          <w:sz w:val="18"/>
          <w:szCs w:val="18"/>
        </w:rPr>
        <w:tab/>
        <w:t xml:space="preserve">   xx  xx</w:t>
      </w:r>
    </w:p>
    <w:p w14:paraId="44C51F74" w14:textId="77777777" w:rsidR="00C432B5" w:rsidRDefault="00000000">
      <w:pPr>
        <w:ind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>地址     功能码       寄存器地址        写入数据       CRC校验码（低字节在前）</w:t>
      </w:r>
    </w:p>
    <w:p w14:paraId="595487BF" w14:textId="77777777" w:rsidR="00C432B5" w:rsidRDefault="00000000">
      <w:pPr>
        <w:pStyle w:val="10"/>
        <w:numPr>
          <w:ilvl w:val="0"/>
          <w:numId w:val="8"/>
        </w:numPr>
        <w:suppressAutoHyphens w:val="0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写数据应答帧（同写数据指令帧）</w:t>
      </w:r>
    </w:p>
    <w:p w14:paraId="1AE885BA" w14:textId="77777777" w:rsidR="00C432B5" w:rsidRDefault="00000000">
      <w:pPr>
        <w:ind w:firstLineChars="243" w:firstLine="437"/>
        <w:rPr>
          <w:sz w:val="18"/>
          <w:szCs w:val="18"/>
        </w:rPr>
      </w:pPr>
      <w:r>
        <w:rPr>
          <w:rFonts w:hint="eastAsia"/>
          <w:sz w:val="18"/>
          <w:szCs w:val="18"/>
        </w:rPr>
        <w:t>06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  <w:t xml:space="preserve">   06</w:t>
      </w:r>
      <w:r>
        <w:rPr>
          <w:rFonts w:hint="eastAsia"/>
          <w:sz w:val="18"/>
          <w:szCs w:val="18"/>
        </w:rPr>
        <w:tab/>
        <w:t xml:space="preserve">         xx  xx</w:t>
      </w:r>
      <w:r>
        <w:rPr>
          <w:rFonts w:hint="eastAsia"/>
          <w:sz w:val="18"/>
          <w:szCs w:val="18"/>
        </w:rPr>
        <w:tab/>
        <w:t xml:space="preserve">          </w:t>
      </w:r>
      <w:proofErr w:type="gramStart"/>
      <w:r>
        <w:rPr>
          <w:rFonts w:hint="eastAsia"/>
          <w:sz w:val="18"/>
          <w:szCs w:val="18"/>
        </w:rPr>
        <w:t>xx</w:t>
      </w:r>
      <w:r>
        <w:rPr>
          <w:rFonts w:hint="eastAsia"/>
          <w:sz w:val="18"/>
          <w:szCs w:val="18"/>
        </w:rPr>
        <w:tab/>
        <w:t>xx</w:t>
      </w:r>
      <w:r>
        <w:rPr>
          <w:rFonts w:hint="eastAsia"/>
          <w:sz w:val="18"/>
          <w:szCs w:val="18"/>
        </w:rPr>
        <w:tab/>
      </w:r>
      <w:proofErr w:type="gramEnd"/>
      <w:r>
        <w:rPr>
          <w:rFonts w:hint="eastAsia"/>
          <w:sz w:val="18"/>
          <w:szCs w:val="18"/>
        </w:rPr>
        <w:t xml:space="preserve">       xx  xx</w:t>
      </w:r>
    </w:p>
    <w:p w14:paraId="655EF427" w14:textId="77777777" w:rsidR="00C432B5" w:rsidRDefault="00000000">
      <w:pPr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地址     功能码       寄存器地址        写入数据       CRC校验码（低字节在前）</w:t>
      </w:r>
    </w:p>
    <w:p w14:paraId="06C9763B" w14:textId="77777777" w:rsidR="00C432B5" w:rsidRDefault="00C432B5">
      <w:pPr>
        <w:ind w:firstLineChars="200" w:firstLine="360"/>
        <w:rPr>
          <w:sz w:val="18"/>
          <w:szCs w:val="18"/>
        </w:rPr>
      </w:pPr>
    </w:p>
    <w:p w14:paraId="79C964C9" w14:textId="77777777" w:rsidR="00C432B5" w:rsidRDefault="00000000">
      <w:pPr>
        <w:pStyle w:val="10"/>
        <w:numPr>
          <w:ilvl w:val="1"/>
          <w:numId w:val="7"/>
        </w:numPr>
        <w:suppressAutoHyphens w:val="0"/>
        <w:spacing w:afterLines="50" w:after="120"/>
        <w:ind w:left="992" w:firstLineChars="0" w:hanging="567"/>
        <w:jc w:val="both"/>
        <w:rPr>
          <w:rFonts w:ascii="微软雅黑" w:eastAsia="微软雅黑" w:hAnsi="微软雅黑" w:cs="微软雅黑"/>
          <w:b/>
          <w:bCs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sz w:val="18"/>
          <w:szCs w:val="18"/>
        </w:rPr>
        <w:t>寄存器地址</w:t>
      </w:r>
    </w:p>
    <w:tbl>
      <w:tblPr>
        <w:tblW w:w="4997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6"/>
        <w:gridCol w:w="1277"/>
        <w:gridCol w:w="2328"/>
        <w:gridCol w:w="1133"/>
        <w:gridCol w:w="1058"/>
      </w:tblGrid>
      <w:tr w:rsidR="00C432B5" w14:paraId="77F425DF" w14:textId="77777777">
        <w:trPr>
          <w:jc w:val="center"/>
        </w:trPr>
        <w:tc>
          <w:tcPr>
            <w:tcW w:w="819" w:type="pc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3E2C6B6E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寄存器地址</w:t>
            </w:r>
          </w:p>
        </w:tc>
        <w:tc>
          <w:tcPr>
            <w:tcW w:w="921" w:type="pct"/>
            <w:tcBorders>
              <w:top w:val="single" w:sz="6" w:space="0" w:color="auto"/>
            </w:tcBorders>
            <w:vAlign w:val="center"/>
          </w:tcPr>
          <w:p w14:paraId="492230E7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名称</w:t>
            </w:r>
          </w:p>
        </w:tc>
        <w:tc>
          <w:tcPr>
            <w:tcW w:w="1679" w:type="pct"/>
            <w:tcBorders>
              <w:top w:val="single" w:sz="6" w:space="0" w:color="auto"/>
            </w:tcBorders>
            <w:vAlign w:val="center"/>
          </w:tcPr>
          <w:p w14:paraId="3FBAF4DF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说明</w:t>
            </w:r>
          </w:p>
        </w:tc>
        <w:tc>
          <w:tcPr>
            <w:tcW w:w="817" w:type="pct"/>
            <w:tcBorders>
              <w:top w:val="single" w:sz="6" w:space="0" w:color="auto"/>
            </w:tcBorders>
            <w:vAlign w:val="center"/>
          </w:tcPr>
          <w:p w14:paraId="0250D885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寄存器个数(字节数)</w:t>
            </w:r>
          </w:p>
        </w:tc>
        <w:tc>
          <w:tcPr>
            <w:tcW w:w="763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728F210F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访问方式(功能码)</w:t>
            </w:r>
          </w:p>
        </w:tc>
      </w:tr>
      <w:tr w:rsidR="00C432B5" w14:paraId="1EA2D973" w14:textId="77777777">
        <w:trPr>
          <w:trHeight w:val="565"/>
          <w:jc w:val="center"/>
        </w:trPr>
        <w:tc>
          <w:tcPr>
            <w:tcW w:w="819" w:type="pct"/>
            <w:tcBorders>
              <w:left w:val="single" w:sz="6" w:space="0" w:color="auto"/>
            </w:tcBorders>
            <w:vAlign w:val="center"/>
          </w:tcPr>
          <w:p w14:paraId="6C5DE2A8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0x0</w:t>
            </w:r>
            <w:r>
              <w:rPr>
                <w:rFonts w:hint="eastAsia"/>
                <w:sz w:val="18"/>
                <w:szCs w:val="18"/>
                <w:lang w:val="en-US"/>
              </w:rPr>
              <w:t>1</w:t>
            </w:r>
            <w:r>
              <w:rPr>
                <w:rFonts w:hint="eastAsia"/>
                <w:sz w:val="18"/>
                <w:szCs w:val="18"/>
              </w:rPr>
              <w:t>00</w:t>
            </w:r>
          </w:p>
        </w:tc>
        <w:tc>
          <w:tcPr>
            <w:tcW w:w="921" w:type="pct"/>
            <w:vAlign w:val="center"/>
          </w:tcPr>
          <w:p w14:paraId="68CD309A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温度测量值</w:t>
            </w:r>
          </w:p>
        </w:tc>
        <w:tc>
          <w:tcPr>
            <w:tcW w:w="1679" w:type="pct"/>
            <w:vAlign w:val="center"/>
          </w:tcPr>
          <w:p w14:paraId="22CE819A" w14:textId="77777777" w:rsidR="00C432B5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1</w:t>
            </w:r>
            <w:r>
              <w:rPr>
                <w:rFonts w:hint="eastAsia"/>
                <w:sz w:val="18"/>
                <w:szCs w:val="18"/>
              </w:rPr>
              <w:t>个双字节整数，</w:t>
            </w:r>
            <w:r>
              <w:rPr>
                <w:rFonts w:hint="eastAsia"/>
                <w:sz w:val="18"/>
                <w:szCs w:val="18"/>
                <w:lang w:val="en-US"/>
              </w:rPr>
              <w:t>表示</w:t>
            </w:r>
            <w:r>
              <w:rPr>
                <w:rFonts w:hint="eastAsia"/>
                <w:sz w:val="18"/>
                <w:szCs w:val="18"/>
              </w:rPr>
              <w:t>温度值。</w:t>
            </w:r>
          </w:p>
        </w:tc>
        <w:tc>
          <w:tcPr>
            <w:tcW w:w="817" w:type="pct"/>
            <w:vAlign w:val="center"/>
          </w:tcPr>
          <w:p w14:paraId="674EBBDF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1</w:t>
            </w:r>
            <w:r>
              <w:rPr>
                <w:rFonts w:hint="eastAsia"/>
                <w:sz w:val="18"/>
                <w:szCs w:val="18"/>
              </w:rPr>
              <w:t>（</w:t>
            </w:r>
            <w:r>
              <w:rPr>
                <w:rFonts w:hint="eastAsia"/>
                <w:sz w:val="18"/>
                <w:szCs w:val="18"/>
                <w:lang w:val="en-US"/>
              </w:rPr>
              <w:t>2</w:t>
            </w:r>
            <w:r>
              <w:rPr>
                <w:rFonts w:hint="eastAsia"/>
                <w:sz w:val="18"/>
                <w:szCs w:val="18"/>
              </w:rPr>
              <w:t>字节）</w:t>
            </w:r>
          </w:p>
        </w:tc>
        <w:tc>
          <w:tcPr>
            <w:tcW w:w="763" w:type="pct"/>
            <w:tcBorders>
              <w:right w:val="single" w:sz="6" w:space="0" w:color="auto"/>
            </w:tcBorders>
            <w:vAlign w:val="center"/>
          </w:tcPr>
          <w:p w14:paraId="528A4C6D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读(0x03)</w:t>
            </w:r>
          </w:p>
        </w:tc>
      </w:tr>
      <w:tr w:rsidR="00C432B5" w14:paraId="486202CF" w14:textId="77777777">
        <w:trPr>
          <w:jc w:val="center"/>
        </w:trPr>
        <w:tc>
          <w:tcPr>
            <w:tcW w:w="819" w:type="pct"/>
            <w:tcBorders>
              <w:left w:val="single" w:sz="6" w:space="0" w:color="auto"/>
            </w:tcBorders>
            <w:vAlign w:val="center"/>
          </w:tcPr>
          <w:p w14:paraId="687CE12C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0x0</w:t>
            </w:r>
            <w:r>
              <w:rPr>
                <w:rFonts w:hint="eastAsia"/>
                <w:sz w:val="18"/>
                <w:szCs w:val="18"/>
                <w:lang w:val="en-US"/>
              </w:rPr>
              <w:t>1</w:t>
            </w:r>
            <w:r>
              <w:rPr>
                <w:rFonts w:hint="eastAsia"/>
                <w:sz w:val="18"/>
                <w:szCs w:val="18"/>
              </w:rPr>
              <w:t>0</w:t>
            </w:r>
            <w:r>
              <w:rPr>
                <w:rFonts w:hint="eastAsia"/>
                <w:sz w:val="18"/>
                <w:szCs w:val="18"/>
                <w:lang w:val="en-US"/>
              </w:rPr>
              <w:t>1</w:t>
            </w:r>
          </w:p>
        </w:tc>
        <w:tc>
          <w:tcPr>
            <w:tcW w:w="921" w:type="pct"/>
            <w:vAlign w:val="center"/>
          </w:tcPr>
          <w:p w14:paraId="19D7515E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DO</w:t>
            </w:r>
            <w:r>
              <w:rPr>
                <w:rFonts w:hint="eastAsia"/>
                <w:sz w:val="18"/>
                <w:szCs w:val="18"/>
              </w:rPr>
              <w:t>测量值</w:t>
            </w:r>
          </w:p>
        </w:tc>
        <w:tc>
          <w:tcPr>
            <w:tcW w:w="1679" w:type="pct"/>
            <w:vAlign w:val="center"/>
          </w:tcPr>
          <w:p w14:paraId="74594AB4" w14:textId="77777777" w:rsidR="00C432B5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1</w:t>
            </w:r>
            <w:r>
              <w:rPr>
                <w:rFonts w:hint="eastAsia"/>
                <w:sz w:val="18"/>
                <w:szCs w:val="18"/>
              </w:rPr>
              <w:t>个双字节整数，</w:t>
            </w:r>
            <w:r>
              <w:rPr>
                <w:rFonts w:hint="eastAsia"/>
                <w:sz w:val="18"/>
                <w:szCs w:val="18"/>
                <w:lang w:val="en-US"/>
              </w:rPr>
              <w:t>表示DO</w:t>
            </w:r>
            <w:r>
              <w:rPr>
                <w:rFonts w:hint="eastAsia"/>
                <w:sz w:val="18"/>
                <w:szCs w:val="18"/>
              </w:rPr>
              <w:t>值。</w:t>
            </w:r>
          </w:p>
        </w:tc>
        <w:tc>
          <w:tcPr>
            <w:tcW w:w="817" w:type="pct"/>
            <w:vAlign w:val="center"/>
          </w:tcPr>
          <w:p w14:paraId="2093C724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1</w:t>
            </w:r>
            <w:r>
              <w:rPr>
                <w:rFonts w:hint="eastAsia"/>
                <w:sz w:val="18"/>
                <w:szCs w:val="18"/>
              </w:rPr>
              <w:t>（</w:t>
            </w:r>
            <w:r>
              <w:rPr>
                <w:rFonts w:hint="eastAsia"/>
                <w:sz w:val="18"/>
                <w:szCs w:val="18"/>
                <w:lang w:val="en-US"/>
              </w:rPr>
              <w:t>2</w:t>
            </w:r>
            <w:r>
              <w:rPr>
                <w:rFonts w:hint="eastAsia"/>
                <w:sz w:val="18"/>
                <w:szCs w:val="18"/>
              </w:rPr>
              <w:t>字节）</w:t>
            </w:r>
          </w:p>
        </w:tc>
        <w:tc>
          <w:tcPr>
            <w:tcW w:w="763" w:type="pct"/>
            <w:tcBorders>
              <w:right w:val="single" w:sz="6" w:space="0" w:color="auto"/>
            </w:tcBorders>
            <w:vAlign w:val="center"/>
          </w:tcPr>
          <w:p w14:paraId="604B6B58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读(0x03)</w:t>
            </w:r>
          </w:p>
        </w:tc>
      </w:tr>
      <w:tr w:rsidR="00C432B5" w14:paraId="07366A10" w14:textId="77777777">
        <w:trPr>
          <w:jc w:val="center"/>
        </w:trPr>
        <w:tc>
          <w:tcPr>
            <w:tcW w:w="819" w:type="pct"/>
            <w:tcBorders>
              <w:left w:val="single" w:sz="6" w:space="0" w:color="auto"/>
            </w:tcBorders>
            <w:vAlign w:val="center"/>
          </w:tcPr>
          <w:p w14:paraId="731291FE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0x0</w:t>
            </w:r>
            <w:r>
              <w:rPr>
                <w:rFonts w:hint="eastAsia"/>
                <w:sz w:val="18"/>
                <w:szCs w:val="18"/>
                <w:lang w:val="en-US"/>
              </w:rPr>
              <w:t>1</w:t>
            </w:r>
            <w:r>
              <w:rPr>
                <w:rFonts w:hint="eastAsia"/>
                <w:sz w:val="18"/>
                <w:szCs w:val="18"/>
              </w:rPr>
              <w:t>0</w:t>
            </w:r>
            <w:r>
              <w:rPr>
                <w:rFonts w:hint="eastAsia"/>
                <w:sz w:val="18"/>
                <w:szCs w:val="18"/>
                <w:lang w:val="en-US"/>
              </w:rPr>
              <w:t>2</w:t>
            </w:r>
          </w:p>
        </w:tc>
        <w:tc>
          <w:tcPr>
            <w:tcW w:w="921" w:type="pct"/>
            <w:vAlign w:val="center"/>
          </w:tcPr>
          <w:p w14:paraId="2A77B277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浊度测量值</w:t>
            </w:r>
          </w:p>
        </w:tc>
        <w:tc>
          <w:tcPr>
            <w:tcW w:w="1679" w:type="pct"/>
          </w:tcPr>
          <w:p w14:paraId="4D063601" w14:textId="77777777" w:rsidR="00C432B5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1</w:t>
            </w:r>
            <w:r>
              <w:rPr>
                <w:rFonts w:hint="eastAsia"/>
                <w:sz w:val="18"/>
                <w:szCs w:val="18"/>
              </w:rPr>
              <w:t>个双字节整数，</w:t>
            </w:r>
            <w:r>
              <w:rPr>
                <w:rFonts w:hint="eastAsia"/>
                <w:sz w:val="18"/>
                <w:szCs w:val="18"/>
                <w:lang w:val="en-US"/>
              </w:rPr>
              <w:t>表示</w:t>
            </w:r>
            <w:r>
              <w:rPr>
                <w:rFonts w:hint="eastAsia"/>
                <w:sz w:val="18"/>
                <w:szCs w:val="18"/>
              </w:rPr>
              <w:t>浊度值。</w:t>
            </w:r>
          </w:p>
        </w:tc>
        <w:tc>
          <w:tcPr>
            <w:tcW w:w="817" w:type="pct"/>
            <w:vAlign w:val="center"/>
          </w:tcPr>
          <w:p w14:paraId="025295BD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1</w:t>
            </w:r>
            <w:r>
              <w:rPr>
                <w:rFonts w:hint="eastAsia"/>
                <w:sz w:val="18"/>
                <w:szCs w:val="18"/>
              </w:rPr>
              <w:t>（</w:t>
            </w:r>
            <w:r>
              <w:rPr>
                <w:rFonts w:hint="eastAsia"/>
                <w:sz w:val="18"/>
                <w:szCs w:val="18"/>
                <w:lang w:val="en-US"/>
              </w:rPr>
              <w:t>2</w:t>
            </w:r>
            <w:r>
              <w:rPr>
                <w:rFonts w:hint="eastAsia"/>
                <w:sz w:val="18"/>
                <w:szCs w:val="18"/>
              </w:rPr>
              <w:t>字节）</w:t>
            </w:r>
          </w:p>
        </w:tc>
        <w:tc>
          <w:tcPr>
            <w:tcW w:w="763" w:type="pct"/>
            <w:tcBorders>
              <w:right w:val="single" w:sz="6" w:space="0" w:color="auto"/>
            </w:tcBorders>
            <w:vAlign w:val="center"/>
          </w:tcPr>
          <w:p w14:paraId="3547312D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读(0x03)</w:t>
            </w:r>
          </w:p>
        </w:tc>
      </w:tr>
      <w:tr w:rsidR="00C432B5" w14:paraId="7730F03F" w14:textId="77777777">
        <w:trPr>
          <w:jc w:val="center"/>
        </w:trPr>
        <w:tc>
          <w:tcPr>
            <w:tcW w:w="819" w:type="pct"/>
            <w:tcBorders>
              <w:left w:val="single" w:sz="6" w:space="0" w:color="auto"/>
            </w:tcBorders>
            <w:vAlign w:val="center"/>
          </w:tcPr>
          <w:p w14:paraId="4D8FA2B5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0x0</w:t>
            </w:r>
            <w:r>
              <w:rPr>
                <w:rFonts w:hint="eastAsia"/>
                <w:sz w:val="18"/>
                <w:szCs w:val="18"/>
                <w:lang w:val="en-US"/>
              </w:rPr>
              <w:t>1</w:t>
            </w:r>
            <w:r>
              <w:rPr>
                <w:rFonts w:hint="eastAsia"/>
                <w:sz w:val="18"/>
                <w:szCs w:val="18"/>
              </w:rPr>
              <w:t>0</w:t>
            </w:r>
            <w:r>
              <w:rPr>
                <w:rFonts w:hint="eastAsia"/>
                <w:sz w:val="18"/>
                <w:szCs w:val="18"/>
                <w:lang w:val="en-US"/>
              </w:rPr>
              <w:t>3</w:t>
            </w:r>
          </w:p>
        </w:tc>
        <w:tc>
          <w:tcPr>
            <w:tcW w:w="921" w:type="pct"/>
            <w:vAlign w:val="center"/>
          </w:tcPr>
          <w:p w14:paraId="1A61CAC1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pH测量值</w:t>
            </w:r>
          </w:p>
        </w:tc>
        <w:tc>
          <w:tcPr>
            <w:tcW w:w="1679" w:type="pct"/>
            <w:vAlign w:val="center"/>
          </w:tcPr>
          <w:p w14:paraId="34AC0F27" w14:textId="77777777" w:rsidR="00C432B5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1</w:t>
            </w:r>
            <w:r>
              <w:rPr>
                <w:rFonts w:hint="eastAsia"/>
                <w:sz w:val="18"/>
                <w:szCs w:val="18"/>
              </w:rPr>
              <w:t>个双字节整数，</w:t>
            </w:r>
            <w:r>
              <w:rPr>
                <w:rFonts w:hint="eastAsia"/>
                <w:sz w:val="18"/>
                <w:szCs w:val="18"/>
                <w:lang w:val="en-US"/>
              </w:rPr>
              <w:t>表示</w:t>
            </w:r>
            <w:r>
              <w:rPr>
                <w:rFonts w:hint="eastAsia"/>
                <w:sz w:val="18"/>
                <w:szCs w:val="18"/>
              </w:rPr>
              <w:t>pH值。</w:t>
            </w:r>
          </w:p>
        </w:tc>
        <w:tc>
          <w:tcPr>
            <w:tcW w:w="817" w:type="pct"/>
            <w:vAlign w:val="center"/>
          </w:tcPr>
          <w:p w14:paraId="47CE181F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1</w:t>
            </w:r>
            <w:r>
              <w:rPr>
                <w:rFonts w:hint="eastAsia"/>
                <w:sz w:val="18"/>
                <w:szCs w:val="18"/>
              </w:rPr>
              <w:t>（</w:t>
            </w:r>
            <w:r>
              <w:rPr>
                <w:rFonts w:hint="eastAsia"/>
                <w:sz w:val="18"/>
                <w:szCs w:val="18"/>
                <w:lang w:val="en-US"/>
              </w:rPr>
              <w:t>2</w:t>
            </w:r>
            <w:r>
              <w:rPr>
                <w:rFonts w:hint="eastAsia"/>
                <w:sz w:val="18"/>
                <w:szCs w:val="18"/>
              </w:rPr>
              <w:t>字节）</w:t>
            </w:r>
          </w:p>
        </w:tc>
        <w:tc>
          <w:tcPr>
            <w:tcW w:w="763" w:type="pct"/>
            <w:tcBorders>
              <w:right w:val="single" w:sz="6" w:space="0" w:color="auto"/>
            </w:tcBorders>
            <w:vAlign w:val="center"/>
          </w:tcPr>
          <w:p w14:paraId="488025A4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读(0x03)</w:t>
            </w:r>
          </w:p>
        </w:tc>
      </w:tr>
      <w:tr w:rsidR="00C432B5" w14:paraId="43315575" w14:textId="77777777">
        <w:trPr>
          <w:jc w:val="center"/>
        </w:trPr>
        <w:tc>
          <w:tcPr>
            <w:tcW w:w="819" w:type="pct"/>
            <w:tcBorders>
              <w:left w:val="single" w:sz="6" w:space="0" w:color="auto"/>
            </w:tcBorders>
            <w:vAlign w:val="center"/>
          </w:tcPr>
          <w:p w14:paraId="2B7DA1C4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0x0</w:t>
            </w:r>
            <w:r>
              <w:rPr>
                <w:rFonts w:hint="eastAsia"/>
                <w:sz w:val="18"/>
                <w:szCs w:val="18"/>
                <w:lang w:val="en-US"/>
              </w:rPr>
              <w:t>1</w:t>
            </w:r>
            <w:r>
              <w:rPr>
                <w:rFonts w:hint="eastAsia"/>
                <w:sz w:val="18"/>
                <w:szCs w:val="18"/>
              </w:rPr>
              <w:t>0</w:t>
            </w:r>
            <w:r>
              <w:rPr>
                <w:rFonts w:hint="eastAsia"/>
                <w:sz w:val="18"/>
                <w:szCs w:val="18"/>
                <w:lang w:val="en-US"/>
              </w:rPr>
              <w:t>4</w:t>
            </w:r>
          </w:p>
        </w:tc>
        <w:tc>
          <w:tcPr>
            <w:tcW w:w="921" w:type="pct"/>
            <w:vAlign w:val="center"/>
          </w:tcPr>
          <w:p w14:paraId="0DB39FDE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EC</w:t>
            </w:r>
            <w:r>
              <w:rPr>
                <w:rFonts w:hint="eastAsia"/>
                <w:sz w:val="18"/>
                <w:szCs w:val="18"/>
              </w:rPr>
              <w:t>测量值</w:t>
            </w:r>
          </w:p>
        </w:tc>
        <w:tc>
          <w:tcPr>
            <w:tcW w:w="1679" w:type="pct"/>
            <w:vAlign w:val="center"/>
          </w:tcPr>
          <w:p w14:paraId="3F08BBF3" w14:textId="77777777" w:rsidR="00C432B5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1</w:t>
            </w:r>
            <w:r>
              <w:rPr>
                <w:rFonts w:hint="eastAsia"/>
                <w:sz w:val="18"/>
                <w:szCs w:val="18"/>
              </w:rPr>
              <w:t>个双字节整数，</w:t>
            </w:r>
            <w:r>
              <w:rPr>
                <w:rFonts w:hint="eastAsia"/>
                <w:sz w:val="18"/>
                <w:szCs w:val="18"/>
                <w:lang w:val="en-US"/>
              </w:rPr>
              <w:t>表示EC</w:t>
            </w:r>
            <w:r>
              <w:rPr>
                <w:rFonts w:hint="eastAsia"/>
                <w:sz w:val="18"/>
                <w:szCs w:val="18"/>
              </w:rPr>
              <w:t>值。</w:t>
            </w:r>
          </w:p>
        </w:tc>
        <w:tc>
          <w:tcPr>
            <w:tcW w:w="817" w:type="pct"/>
            <w:vAlign w:val="center"/>
          </w:tcPr>
          <w:p w14:paraId="4D1F2AE0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1</w:t>
            </w:r>
            <w:r>
              <w:rPr>
                <w:rFonts w:hint="eastAsia"/>
                <w:sz w:val="18"/>
                <w:szCs w:val="18"/>
              </w:rPr>
              <w:t>（</w:t>
            </w:r>
            <w:r>
              <w:rPr>
                <w:rFonts w:hint="eastAsia"/>
                <w:sz w:val="18"/>
                <w:szCs w:val="18"/>
                <w:lang w:val="en-US"/>
              </w:rPr>
              <w:t>2</w:t>
            </w:r>
            <w:r>
              <w:rPr>
                <w:rFonts w:hint="eastAsia"/>
                <w:sz w:val="18"/>
                <w:szCs w:val="18"/>
              </w:rPr>
              <w:t>字节）</w:t>
            </w:r>
          </w:p>
        </w:tc>
        <w:tc>
          <w:tcPr>
            <w:tcW w:w="763" w:type="pct"/>
            <w:tcBorders>
              <w:right w:val="single" w:sz="6" w:space="0" w:color="auto"/>
            </w:tcBorders>
            <w:vAlign w:val="center"/>
          </w:tcPr>
          <w:p w14:paraId="3FBCA5CC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读(0x03)</w:t>
            </w:r>
          </w:p>
        </w:tc>
      </w:tr>
      <w:tr w:rsidR="00C432B5" w14:paraId="31515C67" w14:textId="77777777">
        <w:trPr>
          <w:jc w:val="center"/>
        </w:trPr>
        <w:tc>
          <w:tcPr>
            <w:tcW w:w="819" w:type="pct"/>
            <w:tcBorders>
              <w:left w:val="single" w:sz="6" w:space="0" w:color="auto"/>
            </w:tcBorders>
            <w:vAlign w:val="center"/>
          </w:tcPr>
          <w:p w14:paraId="56A834E1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0x0</w:t>
            </w:r>
            <w:r>
              <w:rPr>
                <w:rFonts w:hint="eastAsia"/>
                <w:sz w:val="18"/>
                <w:szCs w:val="18"/>
                <w:lang w:val="en-US"/>
              </w:rPr>
              <w:t>1</w:t>
            </w:r>
            <w:r>
              <w:rPr>
                <w:rFonts w:hint="eastAsia"/>
                <w:sz w:val="18"/>
                <w:szCs w:val="18"/>
              </w:rPr>
              <w:t>0</w:t>
            </w:r>
            <w:r>
              <w:rPr>
                <w:rFonts w:hint="eastAsia"/>
                <w:sz w:val="18"/>
                <w:szCs w:val="18"/>
                <w:lang w:val="en-US"/>
              </w:rPr>
              <w:t>6</w:t>
            </w:r>
          </w:p>
        </w:tc>
        <w:tc>
          <w:tcPr>
            <w:tcW w:w="921" w:type="pct"/>
            <w:vAlign w:val="center"/>
          </w:tcPr>
          <w:p w14:paraId="0E01919B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ORP</w:t>
            </w:r>
            <w:r>
              <w:rPr>
                <w:rFonts w:hint="eastAsia"/>
                <w:sz w:val="18"/>
                <w:szCs w:val="18"/>
              </w:rPr>
              <w:t>测量值</w:t>
            </w:r>
          </w:p>
        </w:tc>
        <w:tc>
          <w:tcPr>
            <w:tcW w:w="1679" w:type="pct"/>
            <w:vAlign w:val="center"/>
          </w:tcPr>
          <w:p w14:paraId="6D3B9011" w14:textId="77777777" w:rsidR="00C432B5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1</w:t>
            </w:r>
            <w:r>
              <w:rPr>
                <w:rFonts w:hint="eastAsia"/>
                <w:sz w:val="18"/>
                <w:szCs w:val="18"/>
              </w:rPr>
              <w:t>个双字节整数，</w:t>
            </w:r>
            <w:r>
              <w:rPr>
                <w:rFonts w:hint="eastAsia"/>
                <w:sz w:val="18"/>
                <w:szCs w:val="18"/>
                <w:lang w:val="en-US"/>
              </w:rPr>
              <w:t>表示ORP</w:t>
            </w:r>
            <w:r>
              <w:rPr>
                <w:rFonts w:hint="eastAsia"/>
                <w:sz w:val="18"/>
                <w:szCs w:val="18"/>
              </w:rPr>
              <w:t>值。</w:t>
            </w:r>
          </w:p>
        </w:tc>
        <w:tc>
          <w:tcPr>
            <w:tcW w:w="817" w:type="pct"/>
            <w:vAlign w:val="center"/>
          </w:tcPr>
          <w:p w14:paraId="2112D530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1</w:t>
            </w:r>
            <w:r>
              <w:rPr>
                <w:rFonts w:hint="eastAsia"/>
                <w:sz w:val="18"/>
                <w:szCs w:val="18"/>
              </w:rPr>
              <w:t>（</w:t>
            </w:r>
            <w:r>
              <w:rPr>
                <w:rFonts w:hint="eastAsia"/>
                <w:sz w:val="18"/>
                <w:szCs w:val="18"/>
                <w:lang w:val="en-US"/>
              </w:rPr>
              <w:t>2</w:t>
            </w:r>
            <w:r>
              <w:rPr>
                <w:rFonts w:hint="eastAsia"/>
                <w:sz w:val="18"/>
                <w:szCs w:val="18"/>
              </w:rPr>
              <w:t>字节）</w:t>
            </w:r>
          </w:p>
        </w:tc>
        <w:tc>
          <w:tcPr>
            <w:tcW w:w="763" w:type="pct"/>
            <w:tcBorders>
              <w:right w:val="single" w:sz="6" w:space="0" w:color="auto"/>
            </w:tcBorders>
            <w:vAlign w:val="center"/>
          </w:tcPr>
          <w:p w14:paraId="6A895366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读(0x03)</w:t>
            </w:r>
          </w:p>
        </w:tc>
      </w:tr>
      <w:tr w:rsidR="00C432B5" w14:paraId="29CBB5C3" w14:textId="77777777">
        <w:trPr>
          <w:jc w:val="center"/>
        </w:trPr>
        <w:tc>
          <w:tcPr>
            <w:tcW w:w="819" w:type="pct"/>
            <w:tcBorders>
              <w:left w:val="single" w:sz="6" w:space="0" w:color="auto"/>
            </w:tcBorders>
            <w:vAlign w:val="center"/>
          </w:tcPr>
          <w:p w14:paraId="1952A7EC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</w:rPr>
              <w:t>0x0</w:t>
            </w:r>
            <w:r>
              <w:rPr>
                <w:rFonts w:hint="eastAsia"/>
                <w:sz w:val="18"/>
                <w:szCs w:val="18"/>
                <w:lang w:val="en-US"/>
              </w:rPr>
              <w:t>1</w:t>
            </w:r>
            <w:r>
              <w:rPr>
                <w:rFonts w:hint="eastAsia"/>
                <w:sz w:val="18"/>
                <w:szCs w:val="18"/>
              </w:rPr>
              <w:t>0</w:t>
            </w:r>
            <w:r>
              <w:rPr>
                <w:rFonts w:hint="eastAsia"/>
                <w:sz w:val="18"/>
                <w:szCs w:val="18"/>
                <w:lang w:val="en-US"/>
              </w:rPr>
              <w:t>A</w:t>
            </w:r>
          </w:p>
        </w:tc>
        <w:tc>
          <w:tcPr>
            <w:tcW w:w="921" w:type="pct"/>
            <w:vAlign w:val="center"/>
          </w:tcPr>
          <w:p w14:paraId="1300CDAC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DS状态值</w:t>
            </w:r>
          </w:p>
        </w:tc>
        <w:tc>
          <w:tcPr>
            <w:tcW w:w="1679" w:type="pct"/>
          </w:tcPr>
          <w:p w14:paraId="20DEF729" w14:textId="77777777" w:rsidR="00C432B5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1</w:t>
            </w:r>
            <w:r>
              <w:rPr>
                <w:rFonts w:hint="eastAsia"/>
                <w:sz w:val="18"/>
                <w:szCs w:val="18"/>
              </w:rPr>
              <w:t>个双字节整数，</w:t>
            </w:r>
            <w:r>
              <w:rPr>
                <w:rFonts w:hint="eastAsia"/>
                <w:sz w:val="18"/>
                <w:szCs w:val="18"/>
                <w:lang w:val="en-US"/>
              </w:rPr>
              <w:t>1为电机转动</w:t>
            </w:r>
            <w:r>
              <w:rPr>
                <w:rFonts w:hint="eastAsia"/>
                <w:sz w:val="18"/>
                <w:szCs w:val="18"/>
              </w:rPr>
              <w:t>。</w:t>
            </w:r>
          </w:p>
        </w:tc>
        <w:tc>
          <w:tcPr>
            <w:tcW w:w="817" w:type="pct"/>
            <w:vAlign w:val="center"/>
          </w:tcPr>
          <w:p w14:paraId="24BC91CC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1</w:t>
            </w:r>
            <w:r>
              <w:rPr>
                <w:rFonts w:hint="eastAsia"/>
                <w:sz w:val="18"/>
                <w:szCs w:val="18"/>
              </w:rPr>
              <w:t>（</w:t>
            </w:r>
            <w:r>
              <w:rPr>
                <w:rFonts w:hint="eastAsia"/>
                <w:sz w:val="18"/>
                <w:szCs w:val="18"/>
                <w:lang w:val="en-US"/>
              </w:rPr>
              <w:t>2</w:t>
            </w:r>
            <w:r>
              <w:rPr>
                <w:rFonts w:hint="eastAsia"/>
                <w:sz w:val="18"/>
                <w:szCs w:val="18"/>
              </w:rPr>
              <w:t>字节）</w:t>
            </w:r>
          </w:p>
        </w:tc>
        <w:tc>
          <w:tcPr>
            <w:tcW w:w="763" w:type="pct"/>
            <w:tcBorders>
              <w:right w:val="single" w:sz="6" w:space="0" w:color="auto"/>
            </w:tcBorders>
            <w:vAlign w:val="center"/>
          </w:tcPr>
          <w:p w14:paraId="713217E6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读(0x03)</w:t>
            </w:r>
          </w:p>
        </w:tc>
      </w:tr>
      <w:tr w:rsidR="00C432B5" w14:paraId="50AA2B4E" w14:textId="77777777">
        <w:trPr>
          <w:jc w:val="center"/>
        </w:trPr>
        <w:tc>
          <w:tcPr>
            <w:tcW w:w="819" w:type="pct"/>
            <w:tcBorders>
              <w:left w:val="single" w:sz="6" w:space="0" w:color="auto"/>
            </w:tcBorders>
            <w:vAlign w:val="center"/>
          </w:tcPr>
          <w:p w14:paraId="0708C034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0x1000</w:t>
            </w:r>
          </w:p>
        </w:tc>
        <w:tc>
          <w:tcPr>
            <w:tcW w:w="921" w:type="pct"/>
            <w:vAlign w:val="center"/>
          </w:tcPr>
          <w:p w14:paraId="75C22D81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温度校准</w:t>
            </w:r>
          </w:p>
        </w:tc>
        <w:tc>
          <w:tcPr>
            <w:tcW w:w="1679" w:type="pct"/>
            <w:vAlign w:val="center"/>
          </w:tcPr>
          <w:p w14:paraId="3558AAEB" w14:textId="77777777" w:rsidR="00C432B5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温度校准：写入数据为实际温度值×10；读出数据为温度校准偏移量×10。</w:t>
            </w:r>
          </w:p>
        </w:tc>
        <w:tc>
          <w:tcPr>
            <w:tcW w:w="817" w:type="pct"/>
            <w:vAlign w:val="center"/>
          </w:tcPr>
          <w:p w14:paraId="25A1D95B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63" w:type="pct"/>
            <w:tcBorders>
              <w:right w:val="single" w:sz="6" w:space="0" w:color="auto"/>
            </w:tcBorders>
            <w:vAlign w:val="center"/>
          </w:tcPr>
          <w:p w14:paraId="4D1C45AF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写(0x06)/读(0x03)</w:t>
            </w:r>
          </w:p>
        </w:tc>
      </w:tr>
      <w:tr w:rsidR="00C432B5" w14:paraId="688DD04D" w14:textId="77777777">
        <w:trPr>
          <w:trHeight w:val="533"/>
          <w:jc w:val="center"/>
        </w:trPr>
        <w:tc>
          <w:tcPr>
            <w:tcW w:w="819" w:type="pct"/>
            <w:tcBorders>
              <w:left w:val="single" w:sz="6" w:space="0" w:color="auto"/>
            </w:tcBorders>
            <w:vAlign w:val="center"/>
          </w:tcPr>
          <w:p w14:paraId="2B4C3C49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</w:t>
            </w:r>
            <w:r>
              <w:rPr>
                <w:rFonts w:hint="eastAsia"/>
                <w:sz w:val="18"/>
                <w:szCs w:val="18"/>
                <w:lang w:val="en-US"/>
              </w:rPr>
              <w:t>1</w:t>
            </w:r>
          </w:p>
        </w:tc>
        <w:tc>
          <w:tcPr>
            <w:tcW w:w="921" w:type="pct"/>
            <w:vAlign w:val="center"/>
          </w:tcPr>
          <w:p w14:paraId="26B1740B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DO</w:t>
            </w:r>
            <w:r>
              <w:rPr>
                <w:rFonts w:hint="eastAsia"/>
                <w:sz w:val="18"/>
                <w:szCs w:val="18"/>
              </w:rPr>
              <w:t>零点校准</w:t>
            </w:r>
          </w:p>
        </w:tc>
        <w:tc>
          <w:tcPr>
            <w:tcW w:w="1679" w:type="pct"/>
          </w:tcPr>
          <w:p w14:paraId="00BD9454" w14:textId="77777777" w:rsidR="00C432B5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在无氧水中校准，写入数据为0；</w:t>
            </w:r>
          </w:p>
        </w:tc>
        <w:tc>
          <w:tcPr>
            <w:tcW w:w="817" w:type="pct"/>
            <w:vAlign w:val="center"/>
          </w:tcPr>
          <w:p w14:paraId="03F01530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63" w:type="pct"/>
            <w:tcBorders>
              <w:right w:val="single" w:sz="6" w:space="0" w:color="auto"/>
            </w:tcBorders>
            <w:vAlign w:val="center"/>
          </w:tcPr>
          <w:p w14:paraId="2C698E88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写(0x06)/读(0x03)</w:t>
            </w:r>
          </w:p>
        </w:tc>
      </w:tr>
      <w:tr w:rsidR="00C432B5" w14:paraId="5A52613A" w14:textId="77777777">
        <w:trPr>
          <w:jc w:val="center"/>
        </w:trPr>
        <w:tc>
          <w:tcPr>
            <w:tcW w:w="819" w:type="pct"/>
            <w:tcBorders>
              <w:left w:val="single" w:sz="6" w:space="0" w:color="auto"/>
            </w:tcBorders>
            <w:vAlign w:val="center"/>
          </w:tcPr>
          <w:p w14:paraId="237D132C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</w:t>
            </w:r>
            <w:r>
              <w:rPr>
                <w:rFonts w:hint="eastAsia"/>
                <w:sz w:val="18"/>
                <w:szCs w:val="18"/>
                <w:lang w:val="en-US"/>
              </w:rPr>
              <w:t>2</w:t>
            </w:r>
          </w:p>
        </w:tc>
        <w:tc>
          <w:tcPr>
            <w:tcW w:w="921" w:type="pct"/>
            <w:vAlign w:val="center"/>
          </w:tcPr>
          <w:p w14:paraId="10553E14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DO</w:t>
            </w:r>
            <w:r>
              <w:rPr>
                <w:rFonts w:hint="eastAsia"/>
                <w:sz w:val="18"/>
                <w:szCs w:val="18"/>
              </w:rPr>
              <w:t>斜率校准</w:t>
            </w:r>
          </w:p>
        </w:tc>
        <w:tc>
          <w:tcPr>
            <w:tcW w:w="1679" w:type="pct"/>
            <w:vAlign w:val="center"/>
          </w:tcPr>
          <w:p w14:paraId="313B367F" w14:textId="77777777" w:rsidR="00C432B5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在空气饱和水或者水饱和空气中校准，写入数据为0；</w:t>
            </w:r>
          </w:p>
        </w:tc>
        <w:tc>
          <w:tcPr>
            <w:tcW w:w="817" w:type="pct"/>
            <w:vAlign w:val="center"/>
          </w:tcPr>
          <w:p w14:paraId="47A66693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63" w:type="pct"/>
            <w:tcBorders>
              <w:right w:val="single" w:sz="6" w:space="0" w:color="auto"/>
            </w:tcBorders>
            <w:vAlign w:val="center"/>
          </w:tcPr>
          <w:p w14:paraId="55B9F755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写(0x06)/读(0x03)</w:t>
            </w:r>
          </w:p>
        </w:tc>
      </w:tr>
      <w:tr w:rsidR="00C432B5" w14:paraId="7AA1E32F" w14:textId="77777777">
        <w:trPr>
          <w:jc w:val="center"/>
        </w:trPr>
        <w:tc>
          <w:tcPr>
            <w:tcW w:w="819" w:type="pct"/>
            <w:tcBorders>
              <w:left w:val="single" w:sz="6" w:space="0" w:color="auto"/>
            </w:tcBorders>
            <w:vAlign w:val="center"/>
          </w:tcPr>
          <w:p w14:paraId="2568D6BF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</w:rPr>
              <w:t>0x10</w:t>
            </w:r>
            <w:r>
              <w:rPr>
                <w:rFonts w:hint="eastAsia"/>
                <w:sz w:val="18"/>
                <w:szCs w:val="18"/>
                <w:lang w:val="en-US"/>
              </w:rPr>
              <w:t>03</w:t>
            </w:r>
          </w:p>
        </w:tc>
        <w:tc>
          <w:tcPr>
            <w:tcW w:w="921" w:type="pct"/>
            <w:vAlign w:val="center"/>
          </w:tcPr>
          <w:p w14:paraId="42032DB6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浊度零点校准</w:t>
            </w:r>
          </w:p>
        </w:tc>
        <w:tc>
          <w:tcPr>
            <w:tcW w:w="1679" w:type="pct"/>
          </w:tcPr>
          <w:p w14:paraId="0EFD6E2B" w14:textId="77777777" w:rsidR="00C432B5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在去离子水或0～20.0NTU标准液中校准，写入数据为标准液的浊度值×10；</w:t>
            </w:r>
          </w:p>
        </w:tc>
        <w:tc>
          <w:tcPr>
            <w:tcW w:w="817" w:type="pct"/>
            <w:vAlign w:val="center"/>
          </w:tcPr>
          <w:p w14:paraId="2B78334D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63" w:type="pct"/>
            <w:tcBorders>
              <w:right w:val="single" w:sz="6" w:space="0" w:color="auto"/>
            </w:tcBorders>
            <w:vAlign w:val="center"/>
          </w:tcPr>
          <w:p w14:paraId="3D54D5FB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写(0x06)/读(0x03)</w:t>
            </w:r>
          </w:p>
        </w:tc>
      </w:tr>
      <w:tr w:rsidR="00C432B5" w14:paraId="51FB8F16" w14:textId="77777777">
        <w:trPr>
          <w:jc w:val="center"/>
        </w:trPr>
        <w:tc>
          <w:tcPr>
            <w:tcW w:w="819" w:type="pct"/>
            <w:tcBorders>
              <w:left w:val="single" w:sz="6" w:space="0" w:color="auto"/>
            </w:tcBorders>
            <w:vAlign w:val="center"/>
          </w:tcPr>
          <w:p w14:paraId="2F957C95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</w:rPr>
              <w:t>0x10</w:t>
            </w:r>
            <w:r>
              <w:rPr>
                <w:rFonts w:hint="eastAsia"/>
                <w:sz w:val="18"/>
                <w:szCs w:val="18"/>
                <w:lang w:val="en-US"/>
              </w:rPr>
              <w:t>04</w:t>
            </w:r>
          </w:p>
        </w:tc>
        <w:tc>
          <w:tcPr>
            <w:tcW w:w="921" w:type="pct"/>
            <w:vAlign w:val="center"/>
          </w:tcPr>
          <w:p w14:paraId="14D9395F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浊度斜率校准</w:t>
            </w:r>
          </w:p>
        </w:tc>
        <w:tc>
          <w:tcPr>
            <w:tcW w:w="1679" w:type="pct"/>
            <w:vAlign w:val="center"/>
          </w:tcPr>
          <w:p w14:paraId="6C7AB1CC" w14:textId="77777777" w:rsidR="00C432B5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在200.0～1000.0NTU标准液中校准，写入数据为</w:t>
            </w:r>
            <w:r>
              <w:rPr>
                <w:rFonts w:hint="eastAsia"/>
                <w:sz w:val="18"/>
                <w:szCs w:val="18"/>
              </w:rPr>
              <w:lastRenderedPageBreak/>
              <w:t>标准液的浊度值×10；</w:t>
            </w:r>
          </w:p>
        </w:tc>
        <w:tc>
          <w:tcPr>
            <w:tcW w:w="817" w:type="pct"/>
            <w:vAlign w:val="center"/>
          </w:tcPr>
          <w:p w14:paraId="3A03D978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1（2字节）</w:t>
            </w:r>
          </w:p>
        </w:tc>
        <w:tc>
          <w:tcPr>
            <w:tcW w:w="763" w:type="pct"/>
            <w:tcBorders>
              <w:right w:val="single" w:sz="6" w:space="0" w:color="auto"/>
            </w:tcBorders>
            <w:vAlign w:val="center"/>
          </w:tcPr>
          <w:p w14:paraId="40BA9BE6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写(0x06)/读(0x03)</w:t>
            </w:r>
          </w:p>
        </w:tc>
      </w:tr>
      <w:tr w:rsidR="00C432B5" w14:paraId="60775E6D" w14:textId="77777777">
        <w:trPr>
          <w:jc w:val="center"/>
        </w:trPr>
        <w:tc>
          <w:tcPr>
            <w:tcW w:w="819" w:type="pct"/>
            <w:tcBorders>
              <w:left w:val="single" w:sz="6" w:space="0" w:color="auto"/>
            </w:tcBorders>
            <w:vAlign w:val="center"/>
          </w:tcPr>
          <w:p w14:paraId="3AAD123D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</w:t>
            </w:r>
            <w:r>
              <w:rPr>
                <w:rFonts w:hint="eastAsia"/>
                <w:sz w:val="18"/>
                <w:szCs w:val="18"/>
                <w:lang w:val="en-US"/>
              </w:rPr>
              <w:t>5</w:t>
            </w:r>
          </w:p>
        </w:tc>
        <w:tc>
          <w:tcPr>
            <w:tcW w:w="921" w:type="pct"/>
            <w:vAlign w:val="center"/>
          </w:tcPr>
          <w:p w14:paraId="1CA1806F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pH零点校准</w:t>
            </w:r>
          </w:p>
        </w:tc>
        <w:tc>
          <w:tcPr>
            <w:tcW w:w="1679" w:type="pct"/>
            <w:vAlign w:val="center"/>
          </w:tcPr>
          <w:p w14:paraId="7AC8E6BB" w14:textId="77777777" w:rsidR="00C432B5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在pH为6.86的标准液中校准，写入数据为0；读出数据为零点偏移量。</w:t>
            </w:r>
          </w:p>
        </w:tc>
        <w:tc>
          <w:tcPr>
            <w:tcW w:w="817" w:type="pct"/>
            <w:vAlign w:val="center"/>
          </w:tcPr>
          <w:p w14:paraId="08488DEC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63" w:type="pct"/>
            <w:tcBorders>
              <w:right w:val="single" w:sz="6" w:space="0" w:color="auto"/>
            </w:tcBorders>
            <w:vAlign w:val="center"/>
          </w:tcPr>
          <w:p w14:paraId="62793F1E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写(0x06)/读(0x03)</w:t>
            </w:r>
          </w:p>
        </w:tc>
      </w:tr>
      <w:tr w:rsidR="00C432B5" w14:paraId="508DFA16" w14:textId="77777777">
        <w:trPr>
          <w:jc w:val="center"/>
        </w:trPr>
        <w:tc>
          <w:tcPr>
            <w:tcW w:w="819" w:type="pct"/>
            <w:tcBorders>
              <w:left w:val="single" w:sz="6" w:space="0" w:color="auto"/>
            </w:tcBorders>
            <w:vAlign w:val="center"/>
          </w:tcPr>
          <w:p w14:paraId="5E6E7774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</w:t>
            </w:r>
            <w:r>
              <w:rPr>
                <w:rFonts w:hint="eastAsia"/>
                <w:sz w:val="18"/>
                <w:szCs w:val="18"/>
                <w:lang w:val="en-US"/>
              </w:rPr>
              <w:t>6</w:t>
            </w:r>
          </w:p>
        </w:tc>
        <w:tc>
          <w:tcPr>
            <w:tcW w:w="921" w:type="pct"/>
            <w:vAlign w:val="center"/>
          </w:tcPr>
          <w:p w14:paraId="4EE980A5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pH</w:t>
            </w:r>
            <w:r>
              <w:rPr>
                <w:rFonts w:hint="eastAsia"/>
                <w:sz w:val="18"/>
                <w:szCs w:val="18"/>
              </w:rPr>
              <w:t>斜率校准</w:t>
            </w:r>
          </w:p>
          <w:p w14:paraId="6EF91C2B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(4pH/9pH)</w:t>
            </w:r>
          </w:p>
        </w:tc>
        <w:tc>
          <w:tcPr>
            <w:tcW w:w="1679" w:type="pct"/>
            <w:vAlign w:val="center"/>
          </w:tcPr>
          <w:p w14:paraId="65BAA2D7" w14:textId="77777777" w:rsidR="00C432B5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在pH为4.00的标准液中校准，写入数据为0；在pH为9.18的标准液中校准，写入数据为1；读出数据为斜率值×1000。</w:t>
            </w:r>
          </w:p>
        </w:tc>
        <w:tc>
          <w:tcPr>
            <w:tcW w:w="817" w:type="pct"/>
            <w:vAlign w:val="center"/>
          </w:tcPr>
          <w:p w14:paraId="440610CF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63" w:type="pct"/>
            <w:tcBorders>
              <w:right w:val="single" w:sz="6" w:space="0" w:color="auto"/>
            </w:tcBorders>
            <w:vAlign w:val="center"/>
          </w:tcPr>
          <w:p w14:paraId="37BFB4F5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写(0x06)/读(0x03)</w:t>
            </w:r>
          </w:p>
        </w:tc>
      </w:tr>
      <w:tr w:rsidR="00C432B5" w14:paraId="4E16B63F" w14:textId="77777777">
        <w:trPr>
          <w:jc w:val="center"/>
        </w:trPr>
        <w:tc>
          <w:tcPr>
            <w:tcW w:w="819" w:type="pct"/>
            <w:tcBorders>
              <w:left w:val="single" w:sz="6" w:space="0" w:color="auto"/>
            </w:tcBorders>
            <w:vAlign w:val="center"/>
          </w:tcPr>
          <w:p w14:paraId="71C00B16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</w:t>
            </w:r>
            <w:r>
              <w:rPr>
                <w:rFonts w:hint="eastAsia"/>
                <w:sz w:val="18"/>
                <w:szCs w:val="18"/>
                <w:lang w:val="en-US"/>
              </w:rPr>
              <w:t>7</w:t>
            </w:r>
          </w:p>
        </w:tc>
        <w:tc>
          <w:tcPr>
            <w:tcW w:w="921" w:type="pct"/>
            <w:vAlign w:val="center"/>
          </w:tcPr>
          <w:p w14:paraId="6F7636D0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电导率零点校准</w:t>
            </w:r>
          </w:p>
        </w:tc>
        <w:tc>
          <w:tcPr>
            <w:tcW w:w="1679" w:type="pct"/>
            <w:vAlign w:val="center"/>
          </w:tcPr>
          <w:p w14:paraId="2521B217" w14:textId="77777777" w:rsidR="00C432B5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在空气中校准，写入数据为0；读出数据为零点偏移量。</w:t>
            </w:r>
          </w:p>
        </w:tc>
        <w:tc>
          <w:tcPr>
            <w:tcW w:w="817" w:type="pct"/>
            <w:vAlign w:val="center"/>
          </w:tcPr>
          <w:p w14:paraId="18B9DED2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63" w:type="pct"/>
            <w:tcBorders>
              <w:right w:val="single" w:sz="6" w:space="0" w:color="auto"/>
            </w:tcBorders>
            <w:vAlign w:val="center"/>
          </w:tcPr>
          <w:p w14:paraId="2DA5D630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写(0x06)/读(0x03)</w:t>
            </w:r>
          </w:p>
        </w:tc>
      </w:tr>
      <w:tr w:rsidR="00C432B5" w14:paraId="56E2B8F2" w14:textId="77777777">
        <w:trPr>
          <w:jc w:val="center"/>
        </w:trPr>
        <w:tc>
          <w:tcPr>
            <w:tcW w:w="819" w:type="pct"/>
            <w:tcBorders>
              <w:left w:val="single" w:sz="6" w:space="0" w:color="auto"/>
            </w:tcBorders>
            <w:vAlign w:val="center"/>
          </w:tcPr>
          <w:p w14:paraId="585A5B50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</w:t>
            </w:r>
            <w:r>
              <w:rPr>
                <w:rFonts w:hint="eastAsia"/>
                <w:sz w:val="18"/>
                <w:szCs w:val="18"/>
                <w:lang w:val="en-US"/>
              </w:rPr>
              <w:t>8</w:t>
            </w:r>
          </w:p>
        </w:tc>
        <w:tc>
          <w:tcPr>
            <w:tcW w:w="921" w:type="pct"/>
            <w:vAlign w:val="center"/>
          </w:tcPr>
          <w:p w14:paraId="1D6DF065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电导率斜率校准</w:t>
            </w:r>
          </w:p>
        </w:tc>
        <w:tc>
          <w:tcPr>
            <w:tcW w:w="1679" w:type="pct"/>
            <w:vAlign w:val="center"/>
          </w:tcPr>
          <w:p w14:paraId="1DAC0E7D" w14:textId="77777777" w:rsidR="00C432B5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在标准液中校准，满量程为0～5000μS/cm写入数据为标准溶液实际值；满量程为0～200mS/cm写入数据为标准溶液实际值×10；满量程为0～70PSU写入数据为标准溶液实际值×10。读出数据为斜率值×1000。</w:t>
            </w:r>
          </w:p>
        </w:tc>
        <w:tc>
          <w:tcPr>
            <w:tcW w:w="817" w:type="pct"/>
            <w:vAlign w:val="center"/>
          </w:tcPr>
          <w:p w14:paraId="6CB482EF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63" w:type="pct"/>
            <w:tcBorders>
              <w:right w:val="single" w:sz="6" w:space="0" w:color="auto"/>
            </w:tcBorders>
            <w:vAlign w:val="center"/>
          </w:tcPr>
          <w:p w14:paraId="64100D7F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写(0x06)/读(0x03)</w:t>
            </w:r>
          </w:p>
        </w:tc>
      </w:tr>
      <w:tr w:rsidR="00C432B5" w14:paraId="522D8871" w14:textId="77777777">
        <w:trPr>
          <w:jc w:val="center"/>
        </w:trPr>
        <w:tc>
          <w:tcPr>
            <w:tcW w:w="819" w:type="pct"/>
            <w:tcBorders>
              <w:left w:val="single" w:sz="6" w:space="0" w:color="auto"/>
            </w:tcBorders>
            <w:vAlign w:val="center"/>
          </w:tcPr>
          <w:p w14:paraId="52DE06C3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</w:t>
            </w:r>
            <w:r>
              <w:rPr>
                <w:rFonts w:hint="eastAsia"/>
                <w:sz w:val="18"/>
                <w:szCs w:val="18"/>
                <w:lang w:val="en-US"/>
              </w:rPr>
              <w:t>B</w:t>
            </w:r>
          </w:p>
        </w:tc>
        <w:tc>
          <w:tcPr>
            <w:tcW w:w="921" w:type="pct"/>
            <w:vAlign w:val="center"/>
          </w:tcPr>
          <w:p w14:paraId="2AB6416E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ORP零点校准</w:t>
            </w:r>
          </w:p>
        </w:tc>
        <w:tc>
          <w:tcPr>
            <w:tcW w:w="1679" w:type="pct"/>
            <w:vAlign w:val="center"/>
          </w:tcPr>
          <w:p w14:paraId="2CF8E397" w14:textId="77777777" w:rsidR="00C432B5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在标准液中校准，写入数据为实际值；读出数据为零点偏移量。</w:t>
            </w:r>
          </w:p>
        </w:tc>
        <w:tc>
          <w:tcPr>
            <w:tcW w:w="817" w:type="pct"/>
            <w:vAlign w:val="center"/>
          </w:tcPr>
          <w:p w14:paraId="633FEE65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63" w:type="pct"/>
            <w:tcBorders>
              <w:right w:val="single" w:sz="6" w:space="0" w:color="auto"/>
            </w:tcBorders>
            <w:vAlign w:val="center"/>
          </w:tcPr>
          <w:p w14:paraId="26A99107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写(0x06)/读(0x03)</w:t>
            </w:r>
          </w:p>
        </w:tc>
      </w:tr>
      <w:tr w:rsidR="00C432B5" w14:paraId="0EA74A0D" w14:textId="77777777">
        <w:trPr>
          <w:jc w:val="center"/>
        </w:trPr>
        <w:tc>
          <w:tcPr>
            <w:tcW w:w="819" w:type="pct"/>
            <w:tcBorders>
              <w:left w:val="single" w:sz="6" w:space="0" w:color="auto"/>
            </w:tcBorders>
            <w:vAlign w:val="center"/>
          </w:tcPr>
          <w:p w14:paraId="37D83B28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</w:rPr>
              <w:t>0x</w:t>
            </w:r>
            <w:r>
              <w:rPr>
                <w:rFonts w:hint="eastAsia"/>
                <w:sz w:val="18"/>
                <w:szCs w:val="18"/>
                <w:lang w:val="en-US"/>
              </w:rPr>
              <w:t>3000</w:t>
            </w:r>
          </w:p>
        </w:tc>
        <w:tc>
          <w:tcPr>
            <w:tcW w:w="921" w:type="pct"/>
            <w:vAlign w:val="center"/>
          </w:tcPr>
          <w:p w14:paraId="7D623AC7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自动清洗间</w:t>
            </w:r>
            <w:r>
              <w:rPr>
                <w:rFonts w:hint="eastAsia"/>
                <w:sz w:val="18"/>
                <w:szCs w:val="18"/>
              </w:rPr>
              <w:lastRenderedPageBreak/>
              <w:t>隔时间设置</w:t>
            </w:r>
          </w:p>
        </w:tc>
        <w:tc>
          <w:tcPr>
            <w:tcW w:w="1679" w:type="pct"/>
            <w:vAlign w:val="center"/>
          </w:tcPr>
          <w:p w14:paraId="3C75EEE9" w14:textId="77777777" w:rsidR="00C432B5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默认为30分钟，数据范围</w:t>
            </w:r>
            <w:r>
              <w:rPr>
                <w:rFonts w:hint="eastAsia"/>
                <w:sz w:val="18"/>
                <w:szCs w:val="18"/>
              </w:rPr>
              <w:lastRenderedPageBreak/>
              <w:t>6～6000分钟。</w:t>
            </w:r>
          </w:p>
        </w:tc>
        <w:tc>
          <w:tcPr>
            <w:tcW w:w="817" w:type="pct"/>
            <w:vAlign w:val="center"/>
          </w:tcPr>
          <w:p w14:paraId="135B3BFC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1（2字</w:t>
            </w:r>
            <w:r>
              <w:rPr>
                <w:rFonts w:hint="eastAsia"/>
                <w:sz w:val="18"/>
                <w:szCs w:val="18"/>
              </w:rPr>
              <w:lastRenderedPageBreak/>
              <w:t>节）</w:t>
            </w:r>
          </w:p>
        </w:tc>
        <w:tc>
          <w:tcPr>
            <w:tcW w:w="763" w:type="pct"/>
            <w:tcBorders>
              <w:right w:val="single" w:sz="6" w:space="0" w:color="auto"/>
            </w:tcBorders>
            <w:vAlign w:val="center"/>
          </w:tcPr>
          <w:p w14:paraId="2E18F622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写(0x06)/</w:t>
            </w:r>
            <w:r>
              <w:rPr>
                <w:rFonts w:hint="eastAsia"/>
                <w:sz w:val="18"/>
                <w:szCs w:val="18"/>
              </w:rPr>
              <w:lastRenderedPageBreak/>
              <w:t>读(0x03)</w:t>
            </w:r>
          </w:p>
        </w:tc>
      </w:tr>
      <w:tr w:rsidR="00C432B5" w14:paraId="5421205D" w14:textId="77777777">
        <w:trPr>
          <w:jc w:val="center"/>
        </w:trPr>
        <w:tc>
          <w:tcPr>
            <w:tcW w:w="819" w:type="pct"/>
            <w:tcBorders>
              <w:left w:val="single" w:sz="6" w:space="0" w:color="auto"/>
            </w:tcBorders>
            <w:vAlign w:val="center"/>
          </w:tcPr>
          <w:p w14:paraId="42D08414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</w:rPr>
              <w:t>0x</w:t>
            </w:r>
            <w:r>
              <w:rPr>
                <w:rFonts w:hint="eastAsia"/>
                <w:sz w:val="18"/>
                <w:szCs w:val="18"/>
                <w:lang w:val="en-US"/>
              </w:rPr>
              <w:t>3001</w:t>
            </w:r>
          </w:p>
        </w:tc>
        <w:tc>
          <w:tcPr>
            <w:tcW w:w="921" w:type="pct"/>
            <w:vAlign w:val="center"/>
          </w:tcPr>
          <w:p w14:paraId="5467C550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自动清洗圈数设置</w:t>
            </w:r>
          </w:p>
        </w:tc>
        <w:tc>
          <w:tcPr>
            <w:tcW w:w="1679" w:type="pct"/>
            <w:vAlign w:val="center"/>
          </w:tcPr>
          <w:p w14:paraId="2C0963EF" w14:textId="77777777" w:rsidR="00C432B5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默认为3圈，数据范围0～10圈。</w:t>
            </w:r>
          </w:p>
        </w:tc>
        <w:tc>
          <w:tcPr>
            <w:tcW w:w="817" w:type="pct"/>
            <w:vAlign w:val="center"/>
          </w:tcPr>
          <w:p w14:paraId="7F4B8171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63" w:type="pct"/>
            <w:tcBorders>
              <w:right w:val="single" w:sz="6" w:space="0" w:color="auto"/>
            </w:tcBorders>
            <w:vAlign w:val="center"/>
          </w:tcPr>
          <w:p w14:paraId="0EB1C00B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写(0x06)/读(0x03)</w:t>
            </w:r>
          </w:p>
        </w:tc>
      </w:tr>
      <w:tr w:rsidR="00C432B5" w14:paraId="2B12E346" w14:textId="77777777">
        <w:trPr>
          <w:jc w:val="center"/>
        </w:trPr>
        <w:tc>
          <w:tcPr>
            <w:tcW w:w="819" w:type="pct"/>
            <w:tcBorders>
              <w:left w:val="single" w:sz="6" w:space="0" w:color="auto"/>
            </w:tcBorders>
            <w:vAlign w:val="center"/>
          </w:tcPr>
          <w:p w14:paraId="15E37CBC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</w:rPr>
              <w:t>0x</w:t>
            </w:r>
            <w:r>
              <w:rPr>
                <w:rFonts w:hint="eastAsia"/>
                <w:sz w:val="18"/>
                <w:szCs w:val="18"/>
                <w:lang w:val="en-US"/>
              </w:rPr>
              <w:t>3002</w:t>
            </w:r>
          </w:p>
        </w:tc>
        <w:tc>
          <w:tcPr>
            <w:tcW w:w="921" w:type="pct"/>
            <w:vAlign w:val="center"/>
          </w:tcPr>
          <w:p w14:paraId="5334EFD1" w14:textId="77777777" w:rsidR="00C432B5" w:rsidRDefault="00000000">
            <w:pPr>
              <w:spacing w:line="400" w:lineRule="atLeast"/>
              <w:jc w:val="both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刷子手动控制</w:t>
            </w:r>
          </w:p>
        </w:tc>
        <w:tc>
          <w:tcPr>
            <w:tcW w:w="1679" w:type="pct"/>
            <w:vAlign w:val="center"/>
          </w:tcPr>
          <w:p w14:paraId="30E1159F" w14:textId="77777777" w:rsidR="00C432B5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输入</w:t>
            </w:r>
            <w:r>
              <w:rPr>
                <w:rFonts w:hint="eastAsia"/>
                <w:sz w:val="18"/>
                <w:szCs w:val="18"/>
              </w:rPr>
              <w:t>数据范围0～10圈。</w:t>
            </w:r>
          </w:p>
        </w:tc>
        <w:tc>
          <w:tcPr>
            <w:tcW w:w="817" w:type="pct"/>
            <w:vAlign w:val="center"/>
          </w:tcPr>
          <w:p w14:paraId="46072F6E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63" w:type="pct"/>
            <w:tcBorders>
              <w:right w:val="single" w:sz="6" w:space="0" w:color="auto"/>
            </w:tcBorders>
            <w:vAlign w:val="center"/>
          </w:tcPr>
          <w:p w14:paraId="1CB3716B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写(0x06)/读(0x03)</w:t>
            </w:r>
          </w:p>
        </w:tc>
      </w:tr>
      <w:tr w:rsidR="00C432B5" w14:paraId="058C9754" w14:textId="77777777">
        <w:trPr>
          <w:jc w:val="center"/>
        </w:trPr>
        <w:tc>
          <w:tcPr>
            <w:tcW w:w="819" w:type="pct"/>
            <w:tcBorders>
              <w:left w:val="single" w:sz="6" w:space="0" w:color="auto"/>
            </w:tcBorders>
            <w:vAlign w:val="center"/>
          </w:tcPr>
          <w:p w14:paraId="0EA5C043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0x200</w:t>
            </w:r>
            <w:r>
              <w:rPr>
                <w:rFonts w:hint="eastAsia"/>
                <w:sz w:val="18"/>
                <w:szCs w:val="18"/>
                <w:lang w:val="en-US"/>
              </w:rPr>
              <w:t>2</w:t>
            </w:r>
          </w:p>
        </w:tc>
        <w:tc>
          <w:tcPr>
            <w:tcW w:w="921" w:type="pct"/>
            <w:vAlign w:val="center"/>
          </w:tcPr>
          <w:p w14:paraId="07CD76ED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温度数据对应的子传感器的地址</w:t>
            </w:r>
          </w:p>
        </w:tc>
        <w:tc>
          <w:tcPr>
            <w:tcW w:w="1679" w:type="pct"/>
            <w:vAlign w:val="center"/>
          </w:tcPr>
          <w:p w14:paraId="7058187E" w14:textId="77777777" w:rsidR="00C432B5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默认数据为4，可以为1、4、8、32、64、65等。</w:t>
            </w:r>
          </w:p>
        </w:tc>
        <w:tc>
          <w:tcPr>
            <w:tcW w:w="817" w:type="pct"/>
            <w:vAlign w:val="center"/>
          </w:tcPr>
          <w:p w14:paraId="7EB09507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63" w:type="pct"/>
            <w:tcBorders>
              <w:right w:val="single" w:sz="6" w:space="0" w:color="auto"/>
            </w:tcBorders>
            <w:vAlign w:val="center"/>
          </w:tcPr>
          <w:p w14:paraId="5752261A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写(0x06)/读(0x03)</w:t>
            </w:r>
          </w:p>
        </w:tc>
      </w:tr>
      <w:tr w:rsidR="00C432B5" w14:paraId="6C6E0946" w14:textId="77777777">
        <w:trPr>
          <w:jc w:val="center"/>
        </w:trPr>
        <w:tc>
          <w:tcPr>
            <w:tcW w:w="819" w:type="pct"/>
            <w:tcBorders>
              <w:left w:val="single" w:sz="6" w:space="0" w:color="auto"/>
            </w:tcBorders>
            <w:vAlign w:val="center"/>
          </w:tcPr>
          <w:p w14:paraId="7D9629DC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0x200</w:t>
            </w:r>
            <w:r>
              <w:rPr>
                <w:rFonts w:hint="eastAsia"/>
                <w:sz w:val="18"/>
                <w:szCs w:val="18"/>
                <w:lang w:val="en-US"/>
              </w:rPr>
              <w:t>0</w:t>
            </w:r>
          </w:p>
        </w:tc>
        <w:tc>
          <w:tcPr>
            <w:tcW w:w="921" w:type="pct"/>
            <w:vAlign w:val="center"/>
          </w:tcPr>
          <w:p w14:paraId="04D0CD8B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传感器地址</w:t>
            </w:r>
          </w:p>
        </w:tc>
        <w:tc>
          <w:tcPr>
            <w:tcW w:w="1679" w:type="pct"/>
            <w:vAlign w:val="center"/>
          </w:tcPr>
          <w:p w14:paraId="596A0145" w14:textId="77777777" w:rsidR="00C432B5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默认为</w:t>
            </w:r>
            <w:r>
              <w:rPr>
                <w:rFonts w:hint="eastAsia"/>
                <w:sz w:val="18"/>
                <w:szCs w:val="18"/>
                <w:lang w:val="en-US"/>
              </w:rPr>
              <w:t>01</w:t>
            </w:r>
            <w:r>
              <w:rPr>
                <w:rFonts w:hint="eastAsia"/>
                <w:sz w:val="18"/>
                <w:szCs w:val="18"/>
              </w:rPr>
              <w:t>，数据范围1～</w:t>
            </w:r>
            <w:r>
              <w:rPr>
                <w:rFonts w:hint="eastAsia"/>
                <w:sz w:val="18"/>
                <w:szCs w:val="18"/>
                <w:lang w:val="en-US"/>
              </w:rPr>
              <w:t>255</w:t>
            </w:r>
            <w:r>
              <w:rPr>
                <w:rFonts w:hint="eastAsia"/>
                <w:sz w:val="18"/>
                <w:szCs w:val="18"/>
              </w:rPr>
              <w:t>。</w:t>
            </w:r>
          </w:p>
        </w:tc>
        <w:tc>
          <w:tcPr>
            <w:tcW w:w="817" w:type="pct"/>
            <w:vAlign w:val="center"/>
          </w:tcPr>
          <w:p w14:paraId="52BFA19C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63" w:type="pct"/>
            <w:tcBorders>
              <w:right w:val="single" w:sz="6" w:space="0" w:color="auto"/>
            </w:tcBorders>
            <w:vAlign w:val="center"/>
          </w:tcPr>
          <w:p w14:paraId="1CA7CCF1" w14:textId="77777777" w:rsidR="00C432B5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写(0x06)/读(0x03)</w:t>
            </w:r>
          </w:p>
        </w:tc>
      </w:tr>
    </w:tbl>
    <w:p w14:paraId="5466A675" w14:textId="77777777" w:rsidR="00C432B5" w:rsidRDefault="00C432B5">
      <w:pPr>
        <w:pStyle w:val="10"/>
        <w:suppressAutoHyphens w:val="0"/>
        <w:ind w:left="425" w:rightChars="113" w:right="249" w:firstLineChars="0" w:firstLine="0"/>
        <w:rPr>
          <w:rFonts w:ascii="微软雅黑" w:eastAsia="微软雅黑" w:hAnsi="微软雅黑" w:cs="微软雅黑"/>
          <w:sz w:val="18"/>
          <w:szCs w:val="18"/>
        </w:rPr>
      </w:pPr>
    </w:p>
    <w:p w14:paraId="010CC33B" w14:textId="77777777" w:rsidR="00C432B5" w:rsidRDefault="00C432B5">
      <w:pPr>
        <w:pStyle w:val="aa"/>
        <w:tabs>
          <w:tab w:val="left" w:pos="721"/>
        </w:tabs>
        <w:spacing w:before="27"/>
        <w:ind w:left="461" w:firstLine="0"/>
        <w:rPr>
          <w:sz w:val="28"/>
          <w:lang w:val="en-US"/>
        </w:rPr>
      </w:pPr>
    </w:p>
    <w:p w14:paraId="61AA510C" w14:textId="77777777" w:rsidR="00C432B5" w:rsidRDefault="00C432B5">
      <w:pPr>
        <w:pStyle w:val="aa"/>
        <w:tabs>
          <w:tab w:val="left" w:pos="721"/>
        </w:tabs>
        <w:spacing w:before="27"/>
        <w:ind w:left="461" w:firstLine="0"/>
        <w:rPr>
          <w:sz w:val="28"/>
          <w:lang w:val="en-US"/>
        </w:rPr>
      </w:pPr>
    </w:p>
    <w:sectPr w:rsidR="00C432B5">
      <w:pgSz w:w="8420" w:h="11910" w:orient="landscape"/>
      <w:pgMar w:top="850" w:right="850" w:bottom="850" w:left="850" w:header="227" w:footer="624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BF1D3" w14:textId="77777777" w:rsidR="004E4BD8" w:rsidRDefault="004E4BD8">
      <w:r>
        <w:separator/>
      </w:r>
    </w:p>
  </w:endnote>
  <w:endnote w:type="continuationSeparator" w:id="0">
    <w:p w14:paraId="217E2738" w14:textId="77777777" w:rsidR="004E4BD8" w:rsidRDefault="004E4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49686" w14:textId="77777777" w:rsidR="00C432B5" w:rsidRDefault="00C432B5">
    <w:pPr>
      <w:pStyle w:val="a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6E0EC" w14:textId="77777777" w:rsidR="00C432B5" w:rsidRDefault="00000000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7B6C80" wp14:editId="5CFE1B47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3DEF" w14:textId="77777777" w:rsidR="00C432B5" w:rsidRDefault="00000000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7B6C80" id="_x0000_t202" coordsize="21600,21600" o:spt="202" path="m,l,21600r21600,l21600,xe">
              <v:stroke joinstyle="miter"/>
              <v:path gradientshapeok="t" o:connecttype="rect"/>
            </v:shapetype>
            <v:shape id="文本框 5" o:spid="_x0000_s1027" type="#_x0000_t202" style="position:absolute;margin-left:0;margin-top:0;width:2in;height:2in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18003DEF" w14:textId="77777777" w:rsidR="00C432B5" w:rsidRDefault="00000000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C67E0" w14:textId="77777777" w:rsidR="004E4BD8" w:rsidRDefault="004E4BD8">
      <w:r>
        <w:separator/>
      </w:r>
    </w:p>
  </w:footnote>
  <w:footnote w:type="continuationSeparator" w:id="0">
    <w:p w14:paraId="33A643D3" w14:textId="77777777" w:rsidR="004E4BD8" w:rsidRDefault="004E4B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720" w:hanging="258"/>
      </w:pPr>
      <w:rPr>
        <w:rFonts w:ascii="微软雅黑" w:eastAsia="微软雅黑" w:hAnsi="微软雅黑" w:cs="微软雅黑" w:hint="default"/>
        <w:b/>
        <w:bCs/>
        <w:color w:val="231916"/>
        <w:spacing w:val="0"/>
        <w:w w:val="100"/>
        <w:sz w:val="28"/>
        <w:szCs w:val="28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823" w:hanging="383"/>
      </w:pPr>
      <w:rPr>
        <w:rFonts w:ascii="微软雅黑" w:eastAsia="微软雅黑" w:hAnsi="微软雅黑" w:cs="微软雅黑" w:hint="default"/>
        <w:color w:val="231916"/>
        <w:spacing w:val="0"/>
        <w:w w:val="100"/>
        <w:sz w:val="18"/>
        <w:szCs w:val="18"/>
        <w:lang w:val="zh-CN" w:eastAsia="zh-CN" w:bidi="zh-CN"/>
      </w:rPr>
    </w:lvl>
    <w:lvl w:ilvl="2">
      <w:numFmt w:val="bullet"/>
      <w:lvlText w:val="•"/>
      <w:lvlJc w:val="left"/>
      <w:pPr>
        <w:ind w:left="860" w:hanging="383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993" w:hanging="383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1127" w:hanging="383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1260" w:hanging="383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1394" w:hanging="383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1527" w:hanging="383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1661" w:hanging="383"/>
      </w:pPr>
      <w:rPr>
        <w:rFonts w:hint="default"/>
        <w:lang w:val="zh-CN" w:eastAsia="zh-CN" w:bidi="zh-CN"/>
      </w:rPr>
    </w:lvl>
  </w:abstractNum>
  <w:abstractNum w:abstractNumId="1" w15:restartNumberingAfterBreak="0">
    <w:nsid w:val="234A0D64"/>
    <w:multiLevelType w:val="multilevel"/>
    <w:tmpl w:val="234A0D64"/>
    <w:lvl w:ilvl="0">
      <w:start w:val="1"/>
      <w:numFmt w:val="decimal"/>
      <w:lvlText w:val="%1."/>
      <w:lvlJc w:val="left"/>
      <w:pPr>
        <w:ind w:left="840" w:hanging="420"/>
      </w:pPr>
      <w:rPr>
        <w:rFonts w:ascii="宋体" w:eastAsia="宋体" w:hAnsi="宋体"/>
      </w:rPr>
    </w:lvl>
    <w:lvl w:ilvl="1">
      <w:start w:val="1"/>
      <w:numFmt w:val="decimal"/>
      <w:lvlText w:val="%2."/>
      <w:lvlJc w:val="left"/>
      <w:pPr>
        <w:ind w:left="1260" w:hanging="420"/>
      </w:pPr>
      <w:rPr>
        <w:rFonts w:ascii="微软雅黑" w:eastAsia="微软雅黑" w:hAnsi="微软雅黑" w:cs="微软雅黑" w:hint="default"/>
        <w:i w:val="0"/>
      </w:r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2" w15:restartNumberingAfterBreak="0">
    <w:nsid w:val="2AB22E32"/>
    <w:multiLevelType w:val="multilevel"/>
    <w:tmpl w:val="2AB22E32"/>
    <w:lvl w:ilvl="0">
      <w:start w:val="1"/>
      <w:numFmt w:val="lowerLetter"/>
      <w:lvlText w:val="%1)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3CB35FA1"/>
    <w:multiLevelType w:val="singleLevel"/>
    <w:tmpl w:val="3CB35FA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4" w15:restartNumberingAfterBreak="0">
    <w:nsid w:val="49F5FA5C"/>
    <w:multiLevelType w:val="multilevel"/>
    <w:tmpl w:val="49F5FA5C"/>
    <w:lvl w:ilvl="0">
      <w:start w:val="1"/>
      <w:numFmt w:val="decimal"/>
      <w:pStyle w:val="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575" w:hanging="575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1151" w:hanging="1151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5" w15:restartNumberingAfterBreak="0">
    <w:nsid w:val="6D006088"/>
    <w:multiLevelType w:val="multilevel"/>
    <w:tmpl w:val="6D006088"/>
    <w:lvl w:ilvl="0">
      <w:start w:val="1"/>
      <w:numFmt w:val="bullet"/>
      <w:lvlText w:val="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"/>
      <w:lvlJc w:val="left"/>
      <w:pPr>
        <w:tabs>
          <w:tab w:val="left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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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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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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78037D"/>
    <w:multiLevelType w:val="multilevel"/>
    <w:tmpl w:val="7478037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lowerLetter"/>
      <w:lvlText w:val="%2)"/>
      <w:lvlJc w:val="left"/>
      <w:pPr>
        <w:ind w:left="992" w:hanging="567"/>
      </w:pPr>
      <w:rPr>
        <w:b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7" w15:restartNumberingAfterBreak="0">
    <w:nsid w:val="7E3C15AC"/>
    <w:multiLevelType w:val="multilevel"/>
    <w:tmpl w:val="7E3C15AC"/>
    <w:lvl w:ilvl="0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 w16cid:durableId="2057587445">
    <w:abstractNumId w:val="4"/>
  </w:num>
  <w:num w:numId="2" w16cid:durableId="1197308502">
    <w:abstractNumId w:val="0"/>
  </w:num>
  <w:num w:numId="3" w16cid:durableId="1707945693">
    <w:abstractNumId w:val="5"/>
  </w:num>
  <w:num w:numId="4" w16cid:durableId="1431852094">
    <w:abstractNumId w:val="3"/>
  </w:num>
  <w:num w:numId="5" w16cid:durableId="590092273">
    <w:abstractNumId w:val="6"/>
  </w:num>
  <w:num w:numId="6" w16cid:durableId="1867215418">
    <w:abstractNumId w:val="7"/>
  </w:num>
  <w:num w:numId="7" w16cid:durableId="1221600007">
    <w:abstractNumId w:val="1"/>
  </w:num>
  <w:num w:numId="8" w16cid:durableId="2970789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bookFoldPrinting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OWM2YTMyNGZlMGEwNDkyYTE4MGRlNDZjZDY4ZjAxZGMifQ=="/>
  </w:docVars>
  <w:rsids>
    <w:rsidRoot w:val="00A61149"/>
    <w:rsid w:val="00356FCD"/>
    <w:rsid w:val="004E4BD8"/>
    <w:rsid w:val="006A5E59"/>
    <w:rsid w:val="007F7B8B"/>
    <w:rsid w:val="008044EB"/>
    <w:rsid w:val="008B54AD"/>
    <w:rsid w:val="009E5DDC"/>
    <w:rsid w:val="00A61149"/>
    <w:rsid w:val="00AA3304"/>
    <w:rsid w:val="00B27378"/>
    <w:rsid w:val="00C432B5"/>
    <w:rsid w:val="00EF3E61"/>
    <w:rsid w:val="01F117F4"/>
    <w:rsid w:val="02C11AAC"/>
    <w:rsid w:val="031919DD"/>
    <w:rsid w:val="057602E4"/>
    <w:rsid w:val="072B79F2"/>
    <w:rsid w:val="08C4319B"/>
    <w:rsid w:val="09C34928"/>
    <w:rsid w:val="0A211267"/>
    <w:rsid w:val="0AB41B23"/>
    <w:rsid w:val="0B5B2D14"/>
    <w:rsid w:val="0C2350D4"/>
    <w:rsid w:val="0C947031"/>
    <w:rsid w:val="0D602CA4"/>
    <w:rsid w:val="0DFB1E9F"/>
    <w:rsid w:val="0FBF21B4"/>
    <w:rsid w:val="11644930"/>
    <w:rsid w:val="123444B0"/>
    <w:rsid w:val="14537832"/>
    <w:rsid w:val="187E3259"/>
    <w:rsid w:val="188F0BEE"/>
    <w:rsid w:val="1A91556D"/>
    <w:rsid w:val="1C64603D"/>
    <w:rsid w:val="1CBF3532"/>
    <w:rsid w:val="1F5D74DC"/>
    <w:rsid w:val="22DB4202"/>
    <w:rsid w:val="230C505E"/>
    <w:rsid w:val="233D5ACF"/>
    <w:rsid w:val="247B3398"/>
    <w:rsid w:val="271273D6"/>
    <w:rsid w:val="27360359"/>
    <w:rsid w:val="29695614"/>
    <w:rsid w:val="29F30549"/>
    <w:rsid w:val="2B05357A"/>
    <w:rsid w:val="2BEE2008"/>
    <w:rsid w:val="2C832887"/>
    <w:rsid w:val="2D3179CF"/>
    <w:rsid w:val="2D5635FF"/>
    <w:rsid w:val="30B20A56"/>
    <w:rsid w:val="321B5056"/>
    <w:rsid w:val="330F1389"/>
    <w:rsid w:val="34B662EB"/>
    <w:rsid w:val="383367DF"/>
    <w:rsid w:val="385A4554"/>
    <w:rsid w:val="39CA7BB6"/>
    <w:rsid w:val="3AB90D01"/>
    <w:rsid w:val="3EEB5EFC"/>
    <w:rsid w:val="3EFD7D44"/>
    <w:rsid w:val="3F2A2225"/>
    <w:rsid w:val="42725AE9"/>
    <w:rsid w:val="43C0559B"/>
    <w:rsid w:val="462F7310"/>
    <w:rsid w:val="48432E51"/>
    <w:rsid w:val="4C40787D"/>
    <w:rsid w:val="4C5C1C98"/>
    <w:rsid w:val="4C78475B"/>
    <w:rsid w:val="4C98031E"/>
    <w:rsid w:val="4D381304"/>
    <w:rsid w:val="4DEA2D28"/>
    <w:rsid w:val="4E4034DD"/>
    <w:rsid w:val="4F1439EF"/>
    <w:rsid w:val="4F5A5B1F"/>
    <w:rsid w:val="51E45E50"/>
    <w:rsid w:val="559D3518"/>
    <w:rsid w:val="576E395E"/>
    <w:rsid w:val="58040F52"/>
    <w:rsid w:val="59BF7F2A"/>
    <w:rsid w:val="5BBF57F2"/>
    <w:rsid w:val="5BD94195"/>
    <w:rsid w:val="5CE34EAA"/>
    <w:rsid w:val="5D0E3B6E"/>
    <w:rsid w:val="5EB30FF2"/>
    <w:rsid w:val="5F0C41A2"/>
    <w:rsid w:val="5F423D4F"/>
    <w:rsid w:val="60203BF4"/>
    <w:rsid w:val="60B35F06"/>
    <w:rsid w:val="65151BDC"/>
    <w:rsid w:val="65D67DE3"/>
    <w:rsid w:val="67B73A7A"/>
    <w:rsid w:val="6821165D"/>
    <w:rsid w:val="6B3432C3"/>
    <w:rsid w:val="6D246C9D"/>
    <w:rsid w:val="71DE28D3"/>
    <w:rsid w:val="73476BCC"/>
    <w:rsid w:val="7643388E"/>
    <w:rsid w:val="78262F2F"/>
    <w:rsid w:val="7D001674"/>
    <w:rsid w:val="7D0F0A7A"/>
    <w:rsid w:val="7D5E4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827E410"/>
  <w15:docId w15:val="{08DCD630-6345-4B4A-9C9C-2F5B53A2F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unhideWhenUsed="1" w:qFormat="1"/>
    <w:lsdException w:name="header" w:uiPriority="99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Date" w:uiPriority="99" w:unhideWhenUsed="1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微软雅黑" w:eastAsia="微软雅黑" w:hAnsi="微软雅黑" w:cs="微软雅黑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pPr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uiPriority w:val="1"/>
    <w:qFormat/>
    <w:pPr>
      <w:numPr>
        <w:ilvl w:val="1"/>
        <w:numId w:val="1"/>
      </w:numPr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heading 3"/>
    <w:basedOn w:val="a"/>
    <w:next w:val="a"/>
    <w:semiHidden/>
    <w:unhideWhenUsed/>
    <w:qFormat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b/>
      <w:sz w:val="32"/>
    </w:rPr>
  </w:style>
  <w:style w:type="paragraph" w:styleId="4">
    <w:name w:val="heading 4"/>
    <w:basedOn w:val="a"/>
    <w:next w:val="a"/>
    <w:semiHidden/>
    <w:unhideWhenUsed/>
    <w:qFormat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paragraph" w:styleId="5">
    <w:name w:val="heading 5"/>
    <w:basedOn w:val="a"/>
    <w:next w:val="a"/>
    <w:semiHidden/>
    <w:unhideWhenUsed/>
    <w:qFormat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  <w:sz w:val="28"/>
    </w:rPr>
  </w:style>
  <w:style w:type="paragraph" w:styleId="6">
    <w:name w:val="heading 6"/>
    <w:basedOn w:val="a"/>
    <w:next w:val="a"/>
    <w:semiHidden/>
    <w:unhideWhenUsed/>
    <w:qFormat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eastAsia="黑体" w:hAnsi="Arial"/>
      <w:b/>
      <w:sz w:val="24"/>
    </w:rPr>
  </w:style>
  <w:style w:type="paragraph" w:styleId="7">
    <w:name w:val="heading 7"/>
    <w:basedOn w:val="a"/>
    <w:next w:val="a"/>
    <w:semiHidden/>
    <w:unhideWhenUsed/>
    <w:qFormat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8">
    <w:name w:val="heading 8"/>
    <w:basedOn w:val="a"/>
    <w:next w:val="a"/>
    <w:semiHidden/>
    <w:unhideWhenUsed/>
    <w:qFormat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semiHidden/>
    <w:unhideWhenUsed/>
    <w:qFormat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eastAsia="黑体" w:hAnsi="Arial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Date"/>
    <w:basedOn w:val="a"/>
    <w:next w:val="a"/>
    <w:uiPriority w:val="99"/>
    <w:unhideWhenUsed/>
    <w:qFormat/>
    <w:pPr>
      <w:adjustRightInd w:val="0"/>
      <w:spacing w:line="312" w:lineRule="atLeast"/>
      <w:textAlignment w:val="baseline"/>
    </w:pPr>
    <w:rPr>
      <w:rFonts w:ascii="Times New Roman" w:eastAsia="宋体" w:hAnsi="Times New Roman" w:cs="Times New Roman"/>
      <w:szCs w:val="20"/>
    </w:rPr>
  </w:style>
  <w:style w:type="paragraph" w:styleId="a5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  <w:szCs w:val="18"/>
    </w:rPr>
  </w:style>
  <w:style w:type="paragraph" w:styleId="a6">
    <w:name w:val="header"/>
    <w:basedOn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</w:style>
  <w:style w:type="paragraph" w:styleId="a7">
    <w:name w:val="Normal (Web)"/>
    <w:basedOn w:val="a"/>
    <w:uiPriority w:val="99"/>
    <w:unhideWhenUsed/>
    <w:qFormat/>
    <w:pPr>
      <w:spacing w:before="100" w:beforeAutospacing="1" w:after="100" w:afterAutospacing="1"/>
    </w:pPr>
    <w:rPr>
      <w:rFonts w:cs="Times New Roman"/>
      <w:sz w:val="24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Hyperlink"/>
    <w:basedOn w:val="a0"/>
    <w:uiPriority w:val="99"/>
    <w:unhideWhenUsed/>
    <w:qFormat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List Paragraph"/>
    <w:basedOn w:val="a"/>
    <w:uiPriority w:val="1"/>
    <w:qFormat/>
    <w:pPr>
      <w:ind w:left="817" w:hanging="383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0">
    <w:name w:val="列出段落1"/>
    <w:basedOn w:val="a"/>
    <w:uiPriority w:val="34"/>
    <w:qFormat/>
    <w:pPr>
      <w:suppressAutoHyphens/>
      <w:ind w:firstLineChars="200" w:firstLine="420"/>
    </w:pPr>
    <w:rPr>
      <w:rFonts w:ascii="Times" w:eastAsia="宋体" w:hAnsi="Times" w:cs="Times New Roman"/>
      <w:kern w:val="1"/>
      <w:sz w:val="28"/>
      <w:szCs w:val="24"/>
    </w:rPr>
  </w:style>
  <w:style w:type="paragraph" w:customStyle="1" w:styleId="20">
    <w:name w:val="列出段落2"/>
    <w:basedOn w:val="a"/>
    <w:uiPriority w:val="34"/>
    <w:qFormat/>
  </w:style>
  <w:style w:type="paragraph" w:customStyle="1" w:styleId="31">
    <w:name w:val="列出段落31"/>
    <w:basedOn w:val="a"/>
    <w:uiPriority w:val="99"/>
    <w:unhideWhenUsed/>
    <w:qFormat/>
    <w:pPr>
      <w:ind w:firstLineChars="200" w:firstLine="420"/>
    </w:pPr>
  </w:style>
  <w:style w:type="paragraph" w:customStyle="1" w:styleId="30">
    <w:name w:val="列出段落3"/>
    <w:basedOn w:val="a"/>
    <w:uiPriority w:val="99"/>
    <w:unhideWhenUsed/>
    <w:qFormat/>
    <w:pPr>
      <w:ind w:firstLineChars="200" w:firstLine="420"/>
    </w:pPr>
  </w:style>
  <w:style w:type="paragraph" w:customStyle="1" w:styleId="21">
    <w:name w:val="列出段落21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557</Words>
  <Characters>3179</Characters>
  <Application>Microsoft Office Word</Application>
  <DocSecurity>0</DocSecurity>
  <Lines>26</Lines>
  <Paragraphs>7</Paragraphs>
  <ScaleCrop>false</ScaleCrop>
  <Company/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未命名 -1</dc:title>
  <dc:creator>Administrator</dc:creator>
  <cp:lastModifiedBy>吴 xuiyun</cp:lastModifiedBy>
  <cp:revision>9</cp:revision>
  <cp:lastPrinted>2021-09-30T07:11:00Z</cp:lastPrinted>
  <dcterms:created xsi:type="dcterms:W3CDTF">2021-07-29T05:10:00Z</dcterms:created>
  <dcterms:modified xsi:type="dcterms:W3CDTF">2023-02-09T05:29:00Z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2019-05-25T00:00:00Z</vt:filetime>
  </property>
  <property fmtid="{D5CDD505-2E9C-101B-9397-08002B2CF9AE}" pid="3" name="Creator">
    <vt:lpwstr>CorelDRAW X6</vt:lpwstr>
  </property>
  <property fmtid="{D5CDD505-2E9C-101B-9397-08002B2CF9AE}" pid="4" name="LastSaved">
    <vt:filetime>2021-07-29T00:00:00Z</vt:filetime>
  </property>
  <property fmtid="{D5CDD505-2E9C-101B-9397-08002B2CF9AE}" pid="5" name="KSOProductBuildVer">
    <vt:lpwstr>2052-11.1.0.12313</vt:lpwstr>
  </property>
  <property fmtid="{D5CDD505-2E9C-101B-9397-08002B2CF9AE}" pid="6" name="ICV">
    <vt:lpwstr>D6A2AFF360BF4785B7D64BAF16599810</vt:lpwstr>
  </property>
</Properties>
</file>